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89A" w:rsidRPr="00C45192" w:rsidRDefault="00F8589A" w:rsidP="00FD765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:rsidR="00FD765F" w:rsidRPr="00C45192" w:rsidRDefault="00FD765F" w:rsidP="00FD765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C4519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ТРЕБОВАНИЯ К СОДЕРЖАНИЮ, СОСТАВУ ЗАЯВКИ НА УЧАСТИЕ </w:t>
      </w:r>
    </w:p>
    <w:p w:rsidR="00535256" w:rsidRPr="00C45192" w:rsidRDefault="00FD765F" w:rsidP="00535256">
      <w:pPr>
        <w:widowControl w:val="0"/>
        <w:tabs>
          <w:tab w:val="left" w:pos="7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C4519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В </w:t>
      </w:r>
      <w:r w:rsidR="00D843C8" w:rsidRPr="00C4519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ЗАКУПКЕ</w:t>
      </w:r>
      <w:r w:rsidR="00535256" w:rsidRPr="00C45192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И ИНСТРУКЦИЯ ПО ЕЕ ЗАПОЛНЕНИЮ.</w:t>
      </w:r>
    </w:p>
    <w:p w:rsidR="00535256" w:rsidRPr="00C45192" w:rsidRDefault="00535256" w:rsidP="00535256">
      <w:pPr>
        <w:widowControl w:val="0"/>
        <w:tabs>
          <w:tab w:val="left" w:pos="7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C45192">
        <w:rPr>
          <w:rFonts w:ascii="Times New Roman" w:eastAsia="Times New Roman" w:hAnsi="Times New Roman" w:cs="Times New Roman"/>
          <w:b/>
          <w:lang w:eastAsia="ru-RU"/>
        </w:rPr>
        <w:t>Заявка на участие в закупке должна содержать информацию и документы: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562"/>
        <w:gridCol w:w="4820"/>
        <w:gridCol w:w="4530"/>
      </w:tblGrid>
      <w:tr w:rsidR="00535256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b/>
                <w:caps/>
                <w:sz w:val="22"/>
                <w:szCs w:val="22"/>
              </w:rPr>
            </w:pPr>
            <w:r w:rsidRPr="00C45192">
              <w:rPr>
                <w:b/>
                <w:caps/>
                <w:sz w:val="22"/>
                <w:szCs w:val="22"/>
              </w:rPr>
              <w:t xml:space="preserve">№ </w:t>
            </w:r>
            <w:r w:rsidRPr="00C4519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b/>
                <w:caps/>
                <w:sz w:val="22"/>
                <w:szCs w:val="22"/>
              </w:rPr>
            </w:pPr>
            <w:r w:rsidRPr="00C45192">
              <w:rPr>
                <w:b/>
                <w:bCs/>
                <w:sz w:val="22"/>
                <w:szCs w:val="22"/>
              </w:rPr>
              <w:t>Положения Федерального закона № 44-ФЗ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5256" w:rsidRPr="00C45192" w:rsidRDefault="00535256" w:rsidP="00D843C8">
            <w:pPr>
              <w:widowControl w:val="0"/>
              <w:spacing w:after="0" w:line="24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C45192">
              <w:rPr>
                <w:b/>
                <w:bCs/>
                <w:sz w:val="22"/>
                <w:szCs w:val="22"/>
              </w:rPr>
              <w:t xml:space="preserve">Требования к содержанию, составу заявки на участие в </w:t>
            </w:r>
            <w:r w:rsidR="00D843C8" w:rsidRPr="00C45192">
              <w:rPr>
                <w:b/>
                <w:bCs/>
                <w:sz w:val="22"/>
                <w:szCs w:val="22"/>
              </w:rPr>
              <w:t>закупке</w:t>
            </w:r>
          </w:p>
        </w:tc>
      </w:tr>
      <w:tr w:rsidR="00535256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1.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b/>
                <w:color w:val="000000"/>
                <w:sz w:val="22"/>
                <w:szCs w:val="22"/>
              </w:rPr>
            </w:pPr>
            <w:r w:rsidRPr="00C45192">
              <w:rPr>
                <w:b/>
                <w:color w:val="000000"/>
                <w:sz w:val="22"/>
                <w:szCs w:val="22"/>
              </w:rPr>
              <w:t xml:space="preserve">Решение о согласии на совершение или о последующем одобрении крупной сделки, </w:t>
            </w:r>
            <w:r w:rsidRPr="00C45192">
              <w:rPr>
                <w:color w:val="000000"/>
                <w:sz w:val="22"/>
                <w:szCs w:val="22"/>
              </w:rPr>
              <w:t>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083BC1">
              <w:rPr>
                <w:b/>
                <w:color w:val="FF0000"/>
                <w:sz w:val="22"/>
                <w:szCs w:val="22"/>
                <w:highlight w:val="yellow"/>
              </w:rPr>
              <w:t>Требуется предоставление</w:t>
            </w:r>
          </w:p>
        </w:tc>
      </w:tr>
      <w:tr w:rsidR="00535256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2.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56" w:rsidRPr="00C45192" w:rsidRDefault="00535256" w:rsidP="00535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sz w:val="22"/>
                <w:szCs w:val="22"/>
              </w:rPr>
            </w:pPr>
            <w:r w:rsidRPr="00C45192">
              <w:rPr>
                <w:b/>
                <w:sz w:val="22"/>
                <w:szCs w:val="22"/>
              </w:rPr>
              <w:t xml:space="preserve">Документы, подтверждающие соответствие участника закупки требованиям, установленным </w:t>
            </w:r>
            <w:r w:rsidRPr="00C45192">
              <w:rPr>
                <w:rFonts w:eastAsia="Calibri"/>
                <w:b/>
                <w:sz w:val="22"/>
                <w:szCs w:val="22"/>
                <w:lang w:eastAsia="zh-CN"/>
              </w:rPr>
              <w:t>пунктом 1 части 1 статьи 31</w:t>
            </w:r>
            <w:r w:rsidRPr="00C45192">
              <w:rPr>
                <w:sz w:val="22"/>
                <w:szCs w:val="22"/>
              </w:rPr>
              <w:t xml:space="preserve"> Федерального закона № 44-ФЗ.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b/>
              </w:rPr>
            </w:pPr>
            <w:r w:rsidRPr="00C45192">
              <w:rPr>
                <w:rFonts w:eastAsia="Calibri"/>
                <w:b/>
                <w:color w:val="000000"/>
                <w:sz w:val="22"/>
                <w:szCs w:val="22"/>
              </w:rPr>
              <w:t>Не требуется представление</w:t>
            </w:r>
          </w:p>
        </w:tc>
      </w:tr>
      <w:tr w:rsidR="00535256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3.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56" w:rsidRPr="00C45192" w:rsidRDefault="00535256" w:rsidP="00535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sz w:val="22"/>
                <w:szCs w:val="22"/>
              </w:rPr>
            </w:pPr>
            <w:r w:rsidRPr="00C45192">
              <w:rPr>
                <w:sz w:val="22"/>
                <w:szCs w:val="22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</w:t>
            </w:r>
            <w:r w:rsidRPr="00C45192">
              <w:rPr>
                <w:b/>
                <w:sz w:val="22"/>
                <w:szCs w:val="22"/>
              </w:rPr>
              <w:t xml:space="preserve">с </w:t>
            </w:r>
            <w:r w:rsidRPr="00C45192">
              <w:rPr>
                <w:rFonts w:eastAsia="Calibri"/>
                <w:b/>
                <w:sz w:val="22"/>
                <w:szCs w:val="22"/>
                <w:lang w:eastAsia="zh-CN"/>
              </w:rPr>
              <w:t>частями 2</w:t>
            </w:r>
            <w:r w:rsidRPr="00C45192">
              <w:rPr>
                <w:b/>
                <w:sz w:val="22"/>
                <w:szCs w:val="22"/>
              </w:rPr>
              <w:t xml:space="preserve"> и </w:t>
            </w:r>
            <w:r w:rsidRPr="00C45192">
              <w:rPr>
                <w:rFonts w:eastAsia="Calibri"/>
                <w:b/>
                <w:sz w:val="22"/>
                <w:szCs w:val="22"/>
                <w:lang w:eastAsia="zh-CN"/>
              </w:rPr>
              <w:t>2.1</w:t>
            </w:r>
            <w:r w:rsidRPr="00C45192">
              <w:rPr>
                <w:b/>
                <w:sz w:val="22"/>
                <w:szCs w:val="22"/>
              </w:rPr>
              <w:t xml:space="preserve"> (при наличии таких требований) статьи 31</w:t>
            </w:r>
            <w:r w:rsidRPr="00C45192">
              <w:rPr>
                <w:sz w:val="22"/>
                <w:szCs w:val="22"/>
              </w:rPr>
              <w:t xml:space="preserve"> Федерального закона № 44-ФЗ.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b/>
              </w:rPr>
            </w:pPr>
            <w:r w:rsidRPr="00C45192">
              <w:rPr>
                <w:rFonts w:eastAsia="Calibri"/>
                <w:b/>
                <w:color w:val="000000"/>
                <w:sz w:val="22"/>
                <w:szCs w:val="22"/>
              </w:rPr>
              <w:t>Не требуется представление</w:t>
            </w:r>
          </w:p>
        </w:tc>
      </w:tr>
      <w:tr w:rsidR="00535256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4.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both"/>
              <w:rPr>
                <w:caps/>
                <w:sz w:val="22"/>
                <w:szCs w:val="22"/>
              </w:rPr>
            </w:pPr>
            <w:r w:rsidRPr="00C45192">
              <w:rPr>
                <w:b/>
                <w:color w:val="000000"/>
                <w:sz w:val="22"/>
                <w:szCs w:val="22"/>
              </w:rPr>
              <w:t>Декларация о соответствии участника закупки требованиям, установленным пунктами 3 – 5, 7 – 11 части 1 статьи 31 Федерального закона № 44-ФЗ.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083BC1">
              <w:rPr>
                <w:b/>
                <w:sz w:val="22"/>
                <w:szCs w:val="22"/>
                <w:highlight w:val="yellow"/>
              </w:rPr>
              <w:t xml:space="preserve">Требуется предоставление декларации о соответствии </w:t>
            </w:r>
            <w:r w:rsidRPr="00083BC1">
              <w:rPr>
                <w:b/>
                <w:color w:val="000000" w:themeColor="text1"/>
                <w:sz w:val="22"/>
                <w:szCs w:val="22"/>
                <w:highlight w:val="yellow"/>
              </w:rPr>
              <w:t xml:space="preserve">участника закупки </w:t>
            </w:r>
            <w:r w:rsidRPr="00083BC1">
              <w:rPr>
                <w:b/>
                <w:sz w:val="22"/>
                <w:szCs w:val="22"/>
                <w:highlight w:val="yellow"/>
              </w:rPr>
              <w:t xml:space="preserve">требованиям, установленным пунктами </w:t>
            </w:r>
            <w:r w:rsidRPr="00083BC1">
              <w:rPr>
                <w:b/>
                <w:color w:val="000000" w:themeColor="text1"/>
                <w:sz w:val="22"/>
                <w:szCs w:val="22"/>
                <w:highlight w:val="yellow"/>
              </w:rPr>
              <w:t xml:space="preserve">3 – 5, 7, 7.1, 9 – 11 </w:t>
            </w:r>
            <w:r w:rsidRPr="00083BC1">
              <w:rPr>
                <w:b/>
                <w:sz w:val="22"/>
                <w:szCs w:val="22"/>
                <w:highlight w:val="yellow"/>
              </w:rPr>
              <w:t>части 1 статьи 31 Федерального закона № 44-ФЗ</w:t>
            </w:r>
          </w:p>
        </w:tc>
      </w:tr>
      <w:tr w:rsidR="00535256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5.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both"/>
              <w:rPr>
                <w:caps/>
                <w:sz w:val="22"/>
                <w:szCs w:val="22"/>
              </w:rPr>
            </w:pPr>
            <w:r w:rsidRPr="00C45192">
              <w:rPr>
                <w:b/>
                <w:color w:val="000000"/>
                <w:sz w:val="22"/>
                <w:szCs w:val="22"/>
              </w:rPr>
              <w:t xml:space="preserve">Реквизиты счета участника закупки, </w:t>
            </w:r>
            <w:r w:rsidRPr="00C45192">
              <w:rPr>
                <w:color w:val="000000"/>
                <w:sz w:val="22"/>
                <w:szCs w:val="22"/>
              </w:rPr>
              <w:t>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083BC1">
              <w:rPr>
                <w:b/>
                <w:color w:val="FF0000"/>
                <w:sz w:val="22"/>
                <w:szCs w:val="22"/>
                <w:highlight w:val="yellow"/>
              </w:rPr>
              <w:t>Требуется предоставление</w:t>
            </w:r>
          </w:p>
        </w:tc>
      </w:tr>
      <w:tr w:rsidR="00535256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6.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C45192">
              <w:rPr>
                <w:b/>
                <w:bCs/>
                <w:sz w:val="22"/>
                <w:szCs w:val="22"/>
              </w:rPr>
              <w:t xml:space="preserve">Характеристики предлагаемого участником закупки товара, </w:t>
            </w:r>
            <w:r w:rsidRPr="00C45192">
              <w:rPr>
                <w:bCs/>
                <w:color w:val="000000"/>
                <w:sz w:val="22"/>
                <w:szCs w:val="22"/>
              </w:rPr>
              <w:t xml:space="preserve">соответствующие показателям, установленным в описании объекта закупки в соответствии с </w:t>
            </w:r>
            <w:r w:rsidRPr="00C45192">
              <w:rPr>
                <w:rFonts w:eastAsia="Calibri"/>
                <w:bCs/>
                <w:sz w:val="22"/>
                <w:szCs w:val="22"/>
                <w:lang w:eastAsia="zh-CN"/>
              </w:rPr>
              <w:t>частью 2 статьи 33</w:t>
            </w:r>
            <w:r w:rsidRPr="00C45192">
              <w:rPr>
                <w:bCs/>
                <w:color w:val="000000"/>
                <w:sz w:val="22"/>
                <w:szCs w:val="22"/>
              </w:rPr>
              <w:t xml:space="preserve"> Федерального закона</w:t>
            </w:r>
            <w:r w:rsidRPr="00C45192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C45192">
              <w:rPr>
                <w:color w:val="000000"/>
                <w:sz w:val="22"/>
                <w:szCs w:val="22"/>
              </w:rPr>
              <w:t>№ 44-ФЗ</w:t>
            </w:r>
            <w:r w:rsidRPr="00C45192">
              <w:rPr>
                <w:bCs/>
                <w:color w:val="000000"/>
                <w:sz w:val="22"/>
                <w:szCs w:val="22"/>
              </w:rPr>
              <w:t>, товарный знак (при наличии у товара товарного знака)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083BC1">
              <w:rPr>
                <w:rFonts w:eastAsia="Calibri"/>
                <w:b/>
                <w:color w:val="FF0000"/>
                <w:sz w:val="22"/>
                <w:szCs w:val="22"/>
                <w:highlight w:val="yellow"/>
              </w:rPr>
              <w:t xml:space="preserve">Требуется представление </w:t>
            </w:r>
            <w:r w:rsidRPr="00083BC1">
              <w:rPr>
                <w:b/>
                <w:color w:val="FF0000"/>
                <w:sz w:val="22"/>
                <w:szCs w:val="22"/>
                <w:highlight w:val="yellow"/>
              </w:rPr>
              <w:t>в соответствии с описанием объекта закупки и инструкцией по заполнению заявки на участие в закупке</w:t>
            </w:r>
          </w:p>
        </w:tc>
      </w:tr>
      <w:tr w:rsidR="00535256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7.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C45192">
              <w:rPr>
                <w:b/>
                <w:color w:val="000000"/>
                <w:sz w:val="22"/>
                <w:szCs w:val="22"/>
              </w:rPr>
              <w:t xml:space="preserve">Наименование страны происхождения товара </w:t>
            </w:r>
            <w:r w:rsidRPr="00C45192">
              <w:rPr>
                <w:color w:val="000000"/>
                <w:sz w:val="22"/>
                <w:szCs w:val="22"/>
              </w:rPr>
              <w:t>в соответствии с общероссийским классификатором, используемым для идентификации стран мира.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256" w:rsidRPr="00C45192" w:rsidRDefault="00535256" w:rsidP="00535256">
            <w:pPr>
              <w:widowControl w:val="0"/>
              <w:spacing w:after="0"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083BC1">
              <w:rPr>
                <w:b/>
                <w:color w:val="FF0000"/>
                <w:sz w:val="22"/>
                <w:szCs w:val="22"/>
                <w:highlight w:val="yellow"/>
              </w:rPr>
              <w:t>Требуется представление</w:t>
            </w:r>
          </w:p>
        </w:tc>
      </w:tr>
      <w:tr w:rsidR="00C45192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192" w:rsidRPr="00C45192" w:rsidRDefault="00C45192" w:rsidP="00C45192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8.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192" w:rsidRPr="00C45192" w:rsidRDefault="00C45192" w:rsidP="00C45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C45192">
              <w:rPr>
                <w:b/>
                <w:bCs/>
                <w:sz w:val="22"/>
                <w:szCs w:val="22"/>
              </w:rPr>
      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Федерации </w:t>
            </w:r>
            <w:r w:rsidRPr="00C45192">
              <w:rPr>
                <w:bCs/>
                <w:sz w:val="22"/>
                <w:szCs w:val="22"/>
              </w:rPr>
              <w:t xml:space="preserve">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</w:t>
            </w:r>
            <w:r w:rsidRPr="00C45192">
              <w:rPr>
                <w:bCs/>
                <w:sz w:val="22"/>
                <w:szCs w:val="22"/>
              </w:rPr>
              <w:lastRenderedPageBreak/>
              <w:t>извещением об осуществлении закупки).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192" w:rsidRPr="00C45192" w:rsidRDefault="00C45192" w:rsidP="00C45192">
            <w:pPr>
              <w:widowControl w:val="0"/>
              <w:spacing w:after="0" w:line="240" w:lineRule="auto"/>
              <w:contextualSpacing/>
              <w:jc w:val="center"/>
              <w:rPr>
                <w:snapToGrid w:val="0"/>
                <w:sz w:val="22"/>
                <w:szCs w:val="22"/>
              </w:rPr>
            </w:pPr>
            <w:r w:rsidRPr="00C45192">
              <w:rPr>
                <w:b/>
                <w:snapToGrid w:val="0"/>
                <w:sz w:val="22"/>
                <w:szCs w:val="22"/>
              </w:rPr>
              <w:lastRenderedPageBreak/>
              <w:t>Не требуется представление</w:t>
            </w:r>
          </w:p>
        </w:tc>
      </w:tr>
      <w:tr w:rsidR="00DF7982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82" w:rsidRPr="00C45192" w:rsidRDefault="00DF7982" w:rsidP="00DF7982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9.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982" w:rsidRPr="00C45192" w:rsidRDefault="00DF7982" w:rsidP="00DF7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C45192">
              <w:rPr>
                <w:b/>
                <w:sz w:val="22"/>
                <w:szCs w:val="22"/>
              </w:rPr>
              <w:t xml:space="preserve">Информация и документы, предусмотренные нормативными правовыми актами, принятыми в соответствии с </w:t>
            </w:r>
            <w:r w:rsidRPr="00C45192">
              <w:rPr>
                <w:rFonts w:eastAsia="Calibri"/>
                <w:b/>
                <w:sz w:val="22"/>
                <w:szCs w:val="22"/>
                <w:lang w:eastAsia="zh-CN"/>
              </w:rPr>
              <w:t>частями 3</w:t>
            </w:r>
            <w:r w:rsidRPr="00C45192">
              <w:rPr>
                <w:b/>
                <w:sz w:val="22"/>
                <w:szCs w:val="22"/>
              </w:rPr>
              <w:t xml:space="preserve"> и </w:t>
            </w:r>
            <w:r w:rsidRPr="00C45192">
              <w:rPr>
                <w:rFonts w:eastAsia="Calibri"/>
                <w:b/>
                <w:sz w:val="22"/>
                <w:szCs w:val="22"/>
                <w:lang w:eastAsia="zh-CN"/>
              </w:rPr>
              <w:t>4 статьи 14</w:t>
            </w:r>
            <w:r w:rsidRPr="00C45192">
              <w:rPr>
                <w:b/>
                <w:sz w:val="22"/>
                <w:szCs w:val="22"/>
              </w:rPr>
              <w:t xml:space="preserve"> Федерального закона № 44-ФЗ</w:t>
            </w:r>
            <w:r w:rsidRPr="00C45192">
              <w:rPr>
                <w:sz w:val="22"/>
                <w:szCs w:val="22"/>
              </w:rPr>
              <w:t xml:space="preserve"> (в случае, </w:t>
            </w:r>
            <w:r w:rsidRPr="00083BC1">
              <w:rPr>
                <w:color w:val="FF0000"/>
                <w:sz w:val="22"/>
                <w:szCs w:val="22"/>
                <w:highlight w:val="yellow"/>
              </w:rPr>
              <w:t>если в извещении об осуществлении закупки, установлены предусмотренные указанной статьей запреты, ограничения, условия допуска</w:t>
            </w:r>
            <w:r w:rsidRPr="00C45192">
              <w:rPr>
                <w:sz w:val="22"/>
                <w:szCs w:val="22"/>
              </w:rPr>
              <w:t>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120" w:rsidRDefault="004F5120" w:rsidP="004F512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Распоряжение Правительства РФ от 8 декабря 2021 г. N 3500-р Об утверждении перечней товаров, работ, услуг, при осуществлении закупок которых предоставляются преимущества участнику закупки, являющемуся учреждением или предприятием уголовно-исполнительной системы и участнику закупки, являющемуся организацией инвалидов; Перечень</w:t>
            </w:r>
            <w:r>
              <w:rPr>
                <w:color w:val="000000"/>
              </w:rPr>
              <w:br/>
              <w:t>товаров, работ, услуг, при осуществлении закупок которых предоставляются преимущества участнику закупки, являющемуся учреждением или предприятием</w:t>
            </w:r>
            <w:r>
              <w:rPr>
                <w:color w:val="FF0000"/>
              </w:rPr>
              <w:t xml:space="preserve"> уголовно-исполнительной системы</w:t>
            </w:r>
            <w:r>
              <w:rPr>
                <w:color w:val="000000"/>
              </w:rPr>
              <w:t xml:space="preserve">, в соответствии </w:t>
            </w:r>
            <w:r>
              <w:rPr>
                <w:color w:val="FF0000"/>
              </w:rPr>
              <w:t>со статьей 28</w:t>
            </w:r>
            <w:r>
              <w:rPr>
                <w:color w:val="000000"/>
              </w:rPr>
      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4F5120" w:rsidRPr="004F5120" w:rsidRDefault="004F5120" w:rsidP="004F5120">
            <w:pPr>
              <w:widowControl w:val="0"/>
              <w:spacing w:after="0" w:line="240" w:lineRule="auto"/>
              <w:contextualSpacing/>
              <w:jc w:val="center"/>
              <w:rPr>
                <w:snapToGrid w:val="0"/>
                <w:sz w:val="22"/>
                <w:szCs w:val="22"/>
              </w:rPr>
            </w:pPr>
            <w:r w:rsidRPr="004F5120">
              <w:rPr>
                <w:snapToGrid w:val="0"/>
                <w:sz w:val="22"/>
                <w:szCs w:val="22"/>
              </w:rPr>
              <w:t>Распоряжение Правительства РФ от 21 марта 2016 г. N 471-</w:t>
            </w:r>
            <w:proofErr w:type="gramStart"/>
            <w:r w:rsidRPr="004F5120">
              <w:rPr>
                <w:snapToGrid w:val="0"/>
                <w:sz w:val="22"/>
                <w:szCs w:val="22"/>
              </w:rPr>
              <w:t>р О</w:t>
            </w:r>
            <w:proofErr w:type="gramEnd"/>
            <w:r w:rsidRPr="004F5120">
              <w:rPr>
                <w:snapToGrid w:val="0"/>
                <w:sz w:val="22"/>
                <w:szCs w:val="22"/>
              </w:rPr>
              <w:t xml:space="preserve"> перечне товаров, работ, услуг, в случае осуществления закупок которых заказчик обязан проводить аукцион в электронной форме (электронный аукцион)</w:t>
            </w:r>
          </w:p>
          <w:p w:rsidR="004F5120" w:rsidRDefault="004F5120" w:rsidP="004F5120">
            <w:pPr>
              <w:widowControl w:val="0"/>
              <w:spacing w:after="0" w:line="240" w:lineRule="auto"/>
              <w:contextualSpacing/>
              <w:jc w:val="center"/>
              <w:rPr>
                <w:snapToGrid w:val="0"/>
                <w:sz w:val="22"/>
                <w:szCs w:val="22"/>
              </w:rPr>
            </w:pPr>
          </w:p>
          <w:p w:rsidR="00DF7982" w:rsidRPr="00C45192" w:rsidRDefault="004F5120" w:rsidP="004F5120">
            <w:pPr>
              <w:widowControl w:val="0"/>
              <w:spacing w:after="0" w:line="240" w:lineRule="auto"/>
              <w:contextualSpacing/>
              <w:jc w:val="center"/>
              <w:rPr>
                <w:snapToGrid w:val="0"/>
                <w:sz w:val="22"/>
                <w:szCs w:val="22"/>
              </w:rPr>
            </w:pPr>
            <w:bookmarkStart w:id="0" w:name="_GoBack"/>
            <w:bookmarkEnd w:id="0"/>
            <w:r w:rsidRPr="004F5120">
              <w:rPr>
                <w:snapToGrid w:val="0"/>
                <w:sz w:val="22"/>
                <w:szCs w:val="22"/>
              </w:rPr>
              <w:t>Постановление Правительства РФ от 26 декабря 2013 г. N 1292 "Об утверждении перечня товаров (работ, услуг), производимых (выполняемых, оказываемых) учреждениями и (или) предприятиями уголовно-исполнительной системы, закупка которых может осуществляться заказчиком у единственного поставщика (подрядчика, исполнителя), в том числе для нужд исключительно организаций, предприятий, учреждений и органов уголовно-исполнительной системы"</w:t>
            </w:r>
          </w:p>
        </w:tc>
      </w:tr>
      <w:tr w:rsidR="00C45192" w:rsidRPr="00C45192" w:rsidTr="002A2A4B">
        <w:trPr>
          <w:trHeight w:val="2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192" w:rsidRPr="00C45192" w:rsidRDefault="00C45192" w:rsidP="00C45192">
            <w:pPr>
              <w:widowControl w:val="0"/>
              <w:spacing w:after="0" w:line="240" w:lineRule="auto"/>
              <w:contextualSpacing/>
              <w:jc w:val="center"/>
              <w:rPr>
                <w:caps/>
                <w:sz w:val="22"/>
                <w:szCs w:val="22"/>
              </w:rPr>
            </w:pPr>
            <w:r w:rsidRPr="00C45192">
              <w:rPr>
                <w:caps/>
                <w:sz w:val="22"/>
                <w:szCs w:val="22"/>
              </w:rPr>
              <w:t>10.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192" w:rsidRPr="00C45192" w:rsidRDefault="00C45192" w:rsidP="00C451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C45192">
              <w:rPr>
                <w:b/>
                <w:sz w:val="22"/>
                <w:szCs w:val="22"/>
              </w:rPr>
              <w:t>Информация и документы, подтверждающие предоставление обеспечения заявки на участие в закупке, в форме электронных документов или в форме электронных образов бумажных документов, с учетом особенностей порядка предоставления обеспечения заявок на участие в закупках участниками закупок, являющимися иностранными лицами (часть 18 статьи 44 Федерального закона № 44-ФЗ), на основании постановления Правительства РФ от 10.04.2023 № 579.</w:t>
            </w:r>
          </w:p>
        </w:tc>
        <w:tc>
          <w:tcPr>
            <w:tcW w:w="2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192" w:rsidRPr="00C45192" w:rsidRDefault="00C45192" w:rsidP="00C45192">
            <w:pPr>
              <w:widowControl w:val="0"/>
              <w:spacing w:after="0" w:line="240" w:lineRule="auto"/>
              <w:contextualSpacing/>
              <w:jc w:val="center"/>
              <w:rPr>
                <w:snapToGrid w:val="0"/>
                <w:sz w:val="22"/>
                <w:szCs w:val="22"/>
              </w:rPr>
            </w:pPr>
            <w:r w:rsidRPr="00C45192">
              <w:rPr>
                <w:b/>
                <w:snapToGrid w:val="0"/>
                <w:sz w:val="22"/>
                <w:szCs w:val="22"/>
              </w:rPr>
              <w:t>Не требуется представление</w:t>
            </w:r>
          </w:p>
        </w:tc>
      </w:tr>
    </w:tbl>
    <w:p w:rsidR="00535256" w:rsidRPr="00C45192" w:rsidRDefault="00535256" w:rsidP="00535256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</w:p>
    <w:p w:rsidR="00535256" w:rsidRPr="00C45192" w:rsidRDefault="00535256" w:rsidP="00535256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  <w:r w:rsidRPr="00C45192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Инструкция по заполнению заявки на участие в </w:t>
      </w:r>
      <w:r w:rsidR="00D843C8" w:rsidRPr="00C45192">
        <w:rPr>
          <w:rFonts w:ascii="Times New Roman" w:eastAsia="Calibri" w:hAnsi="Times New Roman" w:cs="Times New Roman"/>
          <w:b/>
          <w:bCs/>
          <w:color w:val="000000" w:themeColor="text1"/>
        </w:rPr>
        <w:t>закупке</w:t>
      </w:r>
      <w:r w:rsidRPr="00C45192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 в части указания характеристик товара.</w:t>
      </w:r>
    </w:p>
    <w:p w:rsidR="00535256" w:rsidRPr="00C45192" w:rsidRDefault="00535256" w:rsidP="00535256">
      <w:pPr>
        <w:widowControl w:val="0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</w:rPr>
      </w:pPr>
      <w:r w:rsidRPr="00C45192">
        <w:rPr>
          <w:rFonts w:ascii="Times New Roman" w:eastAsia="Calibri" w:hAnsi="Times New Roman" w:cs="Times New Roman"/>
          <w:bCs/>
          <w:color w:val="000000" w:themeColor="text1"/>
        </w:rPr>
        <w:t>информация и документы, предусмотренные подпунктами "а" – "л" пункта 1 части 1 статьи 43 Федерального закона № 44-ФЗ, не включаются участником закупки в заявку на участие в закупке. Такие информация и документы в случаях, предусмотренных Федеральным законом № 44-ФЗ, 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системой;</w:t>
      </w:r>
    </w:p>
    <w:p w:rsidR="00535256" w:rsidRPr="00C45192" w:rsidRDefault="00535256" w:rsidP="00535256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i/>
          <w:color w:val="000000" w:themeColor="text1"/>
        </w:rPr>
      </w:pPr>
      <w:r w:rsidRPr="00C45192">
        <w:rPr>
          <w:rFonts w:ascii="Times New Roman" w:eastAsia="Calibri" w:hAnsi="Times New Roman" w:cs="Times New Roman"/>
          <w:b/>
          <w:bCs/>
          <w:i/>
          <w:color w:val="000000" w:themeColor="text1"/>
        </w:rPr>
        <w:t>2. Заявка на участие в закупке должна содержать предложение участника закупки в отношении объекта закупки:</w:t>
      </w:r>
    </w:p>
    <w:p w:rsidR="00D843C8" w:rsidRPr="002A2A4B" w:rsidRDefault="002A2A4B" w:rsidP="002A2A4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C45192">
        <w:rPr>
          <w:rFonts w:ascii="Times New Roman" w:eastAsia="Times New Roman" w:hAnsi="Times New Roman" w:cs="Times New Roman"/>
          <w:lang w:eastAsia="ru-RU"/>
        </w:rPr>
        <w:t xml:space="preserve">- характеристики предлагаемого участником закупки товара, соответствующие показателям, установленным в описании объекта закупки: (наименование товара, характеристики товара), </w:t>
      </w:r>
      <w:r w:rsidRPr="00C45192">
        <w:rPr>
          <w:rFonts w:ascii="Times New Roman" w:eastAsia="Times New Roman" w:hAnsi="Times New Roman" w:cs="Times New Roman"/>
          <w:lang w:eastAsia="ru-RU"/>
        </w:rPr>
        <w:lastRenderedPageBreak/>
        <w:t>соответствующие значениям, установленным описанием объекта закупки, и указание на товарный знак (при наличии у товара товарного знака).</w:t>
      </w:r>
    </w:p>
    <w:sectPr w:rsidR="00D843C8" w:rsidRPr="002A2A4B" w:rsidSect="00D511D4">
      <w:pgSz w:w="11906" w:h="16838"/>
      <w:pgMar w:top="567" w:right="992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36356"/>
    <w:multiLevelType w:val="hybridMultilevel"/>
    <w:tmpl w:val="24845DA4"/>
    <w:lvl w:ilvl="0" w:tplc="B5146FE8">
      <w:start w:val="1"/>
      <w:numFmt w:val="decimal"/>
      <w:lvlText w:val="%1."/>
      <w:lvlJc w:val="left"/>
      <w:pPr>
        <w:ind w:left="3621" w:hanging="360"/>
      </w:pPr>
      <w:rPr>
        <w:b/>
        <w:i w:val="0"/>
        <w:color w:val="auto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159A6"/>
    <w:multiLevelType w:val="hybridMultilevel"/>
    <w:tmpl w:val="DBFCFB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612F3"/>
    <w:multiLevelType w:val="hybridMultilevel"/>
    <w:tmpl w:val="FE1659A4"/>
    <w:lvl w:ilvl="0" w:tplc="80080F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278"/>
    <w:rsid w:val="000438D4"/>
    <w:rsid w:val="000503D3"/>
    <w:rsid w:val="00083BC1"/>
    <w:rsid w:val="00104DF8"/>
    <w:rsid w:val="001077E7"/>
    <w:rsid w:val="00140278"/>
    <w:rsid w:val="0015106B"/>
    <w:rsid w:val="00164951"/>
    <w:rsid w:val="00173A8F"/>
    <w:rsid w:val="00175BA6"/>
    <w:rsid w:val="001A1169"/>
    <w:rsid w:val="001C3AB6"/>
    <w:rsid w:val="001F5213"/>
    <w:rsid w:val="00212D87"/>
    <w:rsid w:val="00213CA0"/>
    <w:rsid w:val="00215A15"/>
    <w:rsid w:val="00215FC5"/>
    <w:rsid w:val="00223FF1"/>
    <w:rsid w:val="00231E0A"/>
    <w:rsid w:val="00273208"/>
    <w:rsid w:val="002A2A4B"/>
    <w:rsid w:val="002E6F33"/>
    <w:rsid w:val="002F6B20"/>
    <w:rsid w:val="00321D57"/>
    <w:rsid w:val="00337DCC"/>
    <w:rsid w:val="003448EE"/>
    <w:rsid w:val="00361070"/>
    <w:rsid w:val="00393AC0"/>
    <w:rsid w:val="00396510"/>
    <w:rsid w:val="003A7605"/>
    <w:rsid w:val="003D1A8B"/>
    <w:rsid w:val="003E1534"/>
    <w:rsid w:val="00404DDD"/>
    <w:rsid w:val="00476AFB"/>
    <w:rsid w:val="004870FB"/>
    <w:rsid w:val="004F24CA"/>
    <w:rsid w:val="004F4C4E"/>
    <w:rsid w:val="004F5120"/>
    <w:rsid w:val="005170E6"/>
    <w:rsid w:val="00535256"/>
    <w:rsid w:val="005872FB"/>
    <w:rsid w:val="005A675C"/>
    <w:rsid w:val="006318DD"/>
    <w:rsid w:val="00664B87"/>
    <w:rsid w:val="006B3552"/>
    <w:rsid w:val="006C7AC8"/>
    <w:rsid w:val="006E4947"/>
    <w:rsid w:val="006F6F58"/>
    <w:rsid w:val="007056FF"/>
    <w:rsid w:val="0071227C"/>
    <w:rsid w:val="0072088E"/>
    <w:rsid w:val="00743759"/>
    <w:rsid w:val="00743E1F"/>
    <w:rsid w:val="00765685"/>
    <w:rsid w:val="00773727"/>
    <w:rsid w:val="0083660B"/>
    <w:rsid w:val="00843F57"/>
    <w:rsid w:val="008B761F"/>
    <w:rsid w:val="008C7C3D"/>
    <w:rsid w:val="00941698"/>
    <w:rsid w:val="009442B4"/>
    <w:rsid w:val="009A3B35"/>
    <w:rsid w:val="009F4BB8"/>
    <w:rsid w:val="00A62F53"/>
    <w:rsid w:val="00A70624"/>
    <w:rsid w:val="00AB64E8"/>
    <w:rsid w:val="00B32F81"/>
    <w:rsid w:val="00B845D8"/>
    <w:rsid w:val="00BA79F2"/>
    <w:rsid w:val="00BB1D7C"/>
    <w:rsid w:val="00BB3B51"/>
    <w:rsid w:val="00BD00D1"/>
    <w:rsid w:val="00BD50DD"/>
    <w:rsid w:val="00BE33C4"/>
    <w:rsid w:val="00C179DF"/>
    <w:rsid w:val="00C45192"/>
    <w:rsid w:val="00C514DC"/>
    <w:rsid w:val="00CC09BC"/>
    <w:rsid w:val="00D6436F"/>
    <w:rsid w:val="00D843C8"/>
    <w:rsid w:val="00D90AE6"/>
    <w:rsid w:val="00DA28EB"/>
    <w:rsid w:val="00DF7982"/>
    <w:rsid w:val="00DF7CB3"/>
    <w:rsid w:val="00E34B7A"/>
    <w:rsid w:val="00E67843"/>
    <w:rsid w:val="00E728C7"/>
    <w:rsid w:val="00E80177"/>
    <w:rsid w:val="00E96CE1"/>
    <w:rsid w:val="00EC54E0"/>
    <w:rsid w:val="00ED2F68"/>
    <w:rsid w:val="00F153BE"/>
    <w:rsid w:val="00F26E79"/>
    <w:rsid w:val="00F413AB"/>
    <w:rsid w:val="00F678E4"/>
    <w:rsid w:val="00F8589A"/>
    <w:rsid w:val="00F87A9B"/>
    <w:rsid w:val="00F966AC"/>
    <w:rsid w:val="00FD765F"/>
    <w:rsid w:val="00FE094C"/>
    <w:rsid w:val="00FF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0105B"/>
  <w15:chartTrackingRefBased/>
  <w15:docId w15:val="{953D2131-E563-4F4A-8AC3-22DF5FD6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0278"/>
    <w:pPr>
      <w:spacing w:after="200" w:line="276" w:lineRule="auto"/>
    </w:p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2,Заголов"/>
    <w:basedOn w:val="a"/>
    <w:next w:val="a"/>
    <w:link w:val="10"/>
    <w:qFormat/>
    <w:rsid w:val="006E494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Варианты ответов,Bullet List,FooterText,numbered,Paragraphe de liste1,lp1,Булет1,1Булет,kis_List1,List Paragraph,ТЗ список + Черный,По ши...,ТЗ список,Bulletr List Paragraph,List Paragraph1,Список нумерованный цифры,Маркер,it_List1,Bullet 1"/>
    <w:basedOn w:val="a"/>
    <w:link w:val="a4"/>
    <w:uiPriority w:val="34"/>
    <w:qFormat/>
    <w:rsid w:val="0014027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Варианты ответов Знак,Bullet List Знак,FooterText Знак,numbered Знак,Paragraphe de liste1 Знак,lp1 Знак,Булет1 Знак,1Булет Знак,kis_List1 Знак,List Paragraph Знак,ТЗ список + Черный Знак,По ши... Знак,ТЗ список Знак,Маркер Знак"/>
    <w:link w:val="a3"/>
    <w:uiPriority w:val="34"/>
    <w:qFormat/>
    <w:locked/>
    <w:rsid w:val="0014027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qFormat/>
    <w:rsid w:val="006E494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5">
    <w:name w:val="Table Grid"/>
    <w:basedOn w:val="a1"/>
    <w:rsid w:val="00FD7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F2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F24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Соболева Екатерина Юрьевна</dc:creator>
  <cp:keywords/>
  <dc:description/>
  <cp:lastModifiedBy>Чуркина Инна</cp:lastModifiedBy>
  <cp:revision>4</cp:revision>
  <cp:lastPrinted>2024-03-06T12:42:00Z</cp:lastPrinted>
  <dcterms:created xsi:type="dcterms:W3CDTF">2024-03-04T08:38:00Z</dcterms:created>
  <dcterms:modified xsi:type="dcterms:W3CDTF">2024-03-06T12:42:00Z</dcterms:modified>
</cp:coreProperties>
</file>