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D97" w:rsidRDefault="00DA7CBC">
      <w:pPr>
        <w:keepLines/>
        <w:ind w:firstLine="709"/>
        <w:contextualSpacing/>
        <w:jc w:val="center"/>
        <w:rPr>
          <w:b/>
        </w:rPr>
      </w:pPr>
    </w:p>
    <w:p w:rsidR="00AF7D97" w:rsidRDefault="00AF196E">
      <w:pPr>
        <w:jc w:val="center"/>
        <w:rPr>
          <w:bCs/>
          <w:i/>
          <w:iCs/>
        </w:rPr>
      </w:pPr>
      <w:r>
        <w:rPr>
          <w:b/>
          <w:bCs/>
          <w:lang w:val="en-US"/>
        </w:rPr>
        <w:t>I</w:t>
      </w:r>
      <w:r>
        <w:rPr>
          <w:b/>
          <w:bCs/>
        </w:rPr>
        <w:t>. Описание объекта закупки (техническое задание)</w:t>
      </w:r>
    </w:p>
    <w:p w:rsidR="00AF7D97" w:rsidRDefault="00AF196E">
      <w:pPr>
        <w:jc w:val="both"/>
        <w:rPr>
          <w:rFonts w:eastAsia="Calibri"/>
          <w:b/>
          <w:bCs/>
          <w:lang w:eastAsia="en-US" w:bidi="ru-RU"/>
        </w:rPr>
      </w:pPr>
      <w:r>
        <w:rPr>
          <w:rFonts w:eastAsia="Calibri"/>
          <w:b/>
          <w:bCs/>
          <w:lang w:eastAsia="en-US" w:bidi="ru-RU"/>
        </w:rPr>
        <w:t>Наименование объекта закупки: Поставка облучателей бактерицидных на объект капитального строительства «Поликлиника в с. Усть-Кулом МО МР «Усть-Куломский» (Д1)</w:t>
      </w:r>
    </w:p>
    <w:p w:rsidR="00AF196E" w:rsidRPr="00AF196E" w:rsidRDefault="00AF196E">
      <w:pPr>
        <w:jc w:val="both"/>
        <w:rPr>
          <w:rFonts w:eastAsia="Calibri"/>
          <w:b/>
          <w:bCs/>
          <w:lang w:eastAsia="en-US" w:bidi="ru-RU"/>
        </w:rPr>
      </w:pPr>
      <w:r>
        <w:rPr>
          <w:rFonts w:eastAsia="Calibri"/>
          <w:b/>
          <w:bCs/>
          <w:lang w:eastAsia="en-US" w:bidi="ru-RU"/>
        </w:rPr>
        <w:t>Товар предназначен для оснащения помещений строящегося здания поликлиники и закупается в соответствии с проектной документацией для строительства объекта</w:t>
      </w:r>
    </w:p>
    <w:p w:rsidR="00AF7D97" w:rsidRDefault="00AF196E">
      <w:pPr>
        <w:spacing w:line="360" w:lineRule="auto"/>
        <w:rPr>
          <w:b/>
          <w:bCs/>
          <w:color w:val="000000"/>
          <w:lang w:val="en-US" w:bidi="ru-RU"/>
        </w:rPr>
      </w:pPr>
      <w:r>
        <w:rPr>
          <w:rFonts w:eastAsia="Calibri"/>
          <w:b/>
          <w:bCs/>
          <w:lang w:eastAsia="en-US" w:bidi="ru-RU"/>
        </w:rPr>
        <w:t xml:space="preserve">Описание объекта закупки: </w:t>
      </w:r>
    </w:p>
    <w:tbl>
      <w:tblPr>
        <w:tblW w:w="1548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815"/>
        <w:gridCol w:w="1417"/>
        <w:gridCol w:w="738"/>
        <w:gridCol w:w="2126"/>
        <w:gridCol w:w="1985"/>
        <w:gridCol w:w="1105"/>
        <w:gridCol w:w="3856"/>
        <w:gridCol w:w="880"/>
        <w:gridCol w:w="1134"/>
      </w:tblGrid>
      <w:tr w:rsidR="00524D6C" w:rsidRPr="004C5621" w:rsidTr="004C5621">
        <w:tc>
          <w:tcPr>
            <w:tcW w:w="425" w:type="dxa"/>
            <w:vMerge w:val="restart"/>
            <w:shd w:val="clear" w:color="auto" w:fill="auto"/>
          </w:tcPr>
          <w:p w:rsidR="00AF7D97" w:rsidRPr="004C5621" w:rsidRDefault="00DA7CBC">
            <w:pPr>
              <w:pStyle w:val="aff7"/>
              <w:ind w:left="-814" w:hanging="21"/>
              <w:jc w:val="center"/>
              <w:rPr>
                <w:rFonts w:ascii="Times New Roman" w:hAnsi="Times New Roman"/>
                <w:b/>
                <w:bCs/>
                <w:sz w:val="20"/>
                <w:szCs w:val="20"/>
                <w:lang w:bidi="ru-RU"/>
              </w:rPr>
            </w:pPr>
          </w:p>
          <w:p w:rsidR="00AF7D97" w:rsidRPr="004C5621" w:rsidRDefault="00AF196E">
            <w:pPr>
              <w:jc w:val="center"/>
              <w:rPr>
                <w:rFonts w:eastAsia="Calibri"/>
                <w:b/>
                <w:bCs/>
                <w:sz w:val="20"/>
                <w:szCs w:val="20"/>
                <w:lang w:eastAsia="en-US" w:bidi="ru-RU"/>
              </w:rPr>
            </w:pPr>
            <w:r w:rsidRPr="004C5621">
              <w:rPr>
                <w:rFonts w:eastAsia="Calibri"/>
                <w:b/>
                <w:bCs/>
                <w:sz w:val="20"/>
                <w:szCs w:val="20"/>
                <w:lang w:eastAsia="en-US" w:bidi="ru-RU"/>
              </w:rPr>
              <w:t>№</w:t>
            </w:r>
          </w:p>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п/п</w:t>
            </w:r>
          </w:p>
          <w:p w:rsidR="00AF7D97" w:rsidRPr="004C5621" w:rsidRDefault="00DA7CBC">
            <w:pPr>
              <w:pStyle w:val="aff7"/>
              <w:jc w:val="center"/>
              <w:rPr>
                <w:rFonts w:ascii="Times New Roman" w:hAnsi="Times New Roman"/>
                <w:b/>
                <w:bCs/>
                <w:sz w:val="20"/>
                <w:szCs w:val="20"/>
                <w:lang w:bidi="ru-RU"/>
              </w:rPr>
            </w:pPr>
          </w:p>
        </w:tc>
        <w:tc>
          <w:tcPr>
            <w:tcW w:w="1815" w:type="dxa"/>
            <w:vMerge w:val="restart"/>
            <w:shd w:val="clear" w:color="auto" w:fill="auto"/>
          </w:tcPr>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Наименова</w:t>
            </w:r>
          </w:p>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ние товара,</w:t>
            </w:r>
          </w:p>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работы,</w:t>
            </w:r>
          </w:p>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услуги</w:t>
            </w:r>
          </w:p>
        </w:tc>
        <w:tc>
          <w:tcPr>
            <w:tcW w:w="1417" w:type="dxa"/>
            <w:vMerge w:val="restart"/>
            <w:shd w:val="clear" w:color="auto" w:fill="auto"/>
          </w:tcPr>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Код по ОКПД2/ код позиции по КТРУ (при наличии)</w:t>
            </w:r>
          </w:p>
        </w:tc>
        <w:tc>
          <w:tcPr>
            <w:tcW w:w="738" w:type="dxa"/>
          </w:tcPr>
          <w:p w:rsidR="00AF7D97" w:rsidRPr="004C5621" w:rsidRDefault="00DA7CBC">
            <w:pPr>
              <w:pStyle w:val="aff7"/>
              <w:jc w:val="center"/>
              <w:rPr>
                <w:rFonts w:ascii="Times New Roman" w:hAnsi="Times New Roman"/>
                <w:b/>
                <w:bCs/>
                <w:sz w:val="20"/>
                <w:szCs w:val="20"/>
                <w:lang w:bidi="ru-RU"/>
              </w:rPr>
            </w:pPr>
          </w:p>
        </w:tc>
        <w:tc>
          <w:tcPr>
            <w:tcW w:w="9072" w:type="dxa"/>
            <w:gridSpan w:val="4"/>
            <w:shd w:val="clear" w:color="auto" w:fill="auto"/>
          </w:tcPr>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Характеристики товара, работы, услуги</w:t>
            </w:r>
          </w:p>
        </w:tc>
        <w:tc>
          <w:tcPr>
            <w:tcW w:w="880" w:type="dxa"/>
            <w:vMerge w:val="restart"/>
            <w:shd w:val="clear" w:color="auto" w:fill="auto"/>
          </w:tcPr>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Единица измерения</w:t>
            </w:r>
          </w:p>
        </w:tc>
        <w:tc>
          <w:tcPr>
            <w:tcW w:w="1134" w:type="dxa"/>
            <w:vMerge w:val="restart"/>
            <w:shd w:val="clear" w:color="auto" w:fill="auto"/>
          </w:tcPr>
          <w:p w:rsidR="00AF7D97" w:rsidRPr="004C5621" w:rsidRDefault="00AF196E" w:rsidP="004C5621">
            <w:pPr>
              <w:pStyle w:val="aff7"/>
              <w:tabs>
                <w:tab w:val="left" w:pos="312"/>
              </w:tabs>
              <w:jc w:val="center"/>
              <w:rPr>
                <w:rFonts w:ascii="Times New Roman" w:hAnsi="Times New Roman"/>
                <w:b/>
                <w:bCs/>
                <w:sz w:val="20"/>
                <w:szCs w:val="20"/>
                <w:lang w:bidi="ru-RU"/>
              </w:rPr>
            </w:pPr>
            <w:r w:rsidRPr="004C5621">
              <w:rPr>
                <w:rFonts w:ascii="Times New Roman" w:hAnsi="Times New Roman"/>
                <w:b/>
                <w:bCs/>
                <w:sz w:val="20"/>
                <w:szCs w:val="20"/>
                <w:lang w:bidi="ru-RU"/>
              </w:rPr>
              <w:t>Количество</w:t>
            </w:r>
          </w:p>
        </w:tc>
      </w:tr>
      <w:tr w:rsidR="00524D6C" w:rsidRPr="004C5621" w:rsidTr="004C5621">
        <w:trPr>
          <w:trHeight w:val="265"/>
        </w:trPr>
        <w:tc>
          <w:tcPr>
            <w:tcW w:w="425" w:type="dxa"/>
            <w:vMerge/>
            <w:shd w:val="clear" w:color="auto" w:fill="auto"/>
          </w:tcPr>
          <w:p w:rsidR="00AF7D97" w:rsidRPr="004C5621" w:rsidRDefault="00DA7CBC">
            <w:pPr>
              <w:widowControl w:val="0"/>
              <w:spacing w:line="360" w:lineRule="auto"/>
              <w:jc w:val="center"/>
              <w:rPr>
                <w:b/>
                <w:bCs/>
                <w:sz w:val="20"/>
                <w:szCs w:val="20"/>
              </w:rPr>
            </w:pPr>
          </w:p>
        </w:tc>
        <w:tc>
          <w:tcPr>
            <w:tcW w:w="1815" w:type="dxa"/>
            <w:vMerge/>
            <w:shd w:val="clear" w:color="auto" w:fill="auto"/>
          </w:tcPr>
          <w:p w:rsidR="00AF7D97" w:rsidRPr="004C5621" w:rsidRDefault="00DA7CBC">
            <w:pPr>
              <w:widowControl w:val="0"/>
              <w:spacing w:line="360" w:lineRule="auto"/>
              <w:jc w:val="center"/>
              <w:rPr>
                <w:b/>
                <w:bCs/>
                <w:sz w:val="20"/>
                <w:szCs w:val="20"/>
              </w:rPr>
            </w:pPr>
          </w:p>
        </w:tc>
        <w:tc>
          <w:tcPr>
            <w:tcW w:w="1417" w:type="dxa"/>
            <w:vMerge/>
            <w:shd w:val="clear" w:color="auto" w:fill="auto"/>
          </w:tcPr>
          <w:p w:rsidR="00AF7D97" w:rsidRPr="004C5621" w:rsidRDefault="00DA7CBC">
            <w:pPr>
              <w:widowControl w:val="0"/>
              <w:spacing w:line="360" w:lineRule="auto"/>
              <w:jc w:val="center"/>
              <w:rPr>
                <w:b/>
                <w:bCs/>
                <w:sz w:val="20"/>
                <w:szCs w:val="20"/>
              </w:rPr>
            </w:pPr>
          </w:p>
        </w:tc>
        <w:tc>
          <w:tcPr>
            <w:tcW w:w="738" w:type="dxa"/>
          </w:tcPr>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 п</w:t>
            </w:r>
            <w:r w:rsidRPr="004C5621">
              <w:rPr>
                <w:rFonts w:ascii="Times New Roman" w:hAnsi="Times New Roman"/>
                <w:b/>
                <w:bCs/>
                <w:sz w:val="20"/>
                <w:szCs w:val="20"/>
                <w:lang w:val="en-US" w:bidi="ru-RU"/>
              </w:rPr>
              <w:t>/</w:t>
            </w:r>
            <w:r w:rsidRPr="004C5621">
              <w:rPr>
                <w:rFonts w:ascii="Times New Roman" w:hAnsi="Times New Roman"/>
                <w:b/>
                <w:bCs/>
                <w:sz w:val="20"/>
                <w:szCs w:val="20"/>
                <w:lang w:bidi="ru-RU"/>
              </w:rPr>
              <w:t>п</w:t>
            </w:r>
          </w:p>
        </w:tc>
        <w:tc>
          <w:tcPr>
            <w:tcW w:w="2126" w:type="dxa"/>
            <w:shd w:val="clear" w:color="auto" w:fill="auto"/>
          </w:tcPr>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Наименование характеристики</w:t>
            </w:r>
          </w:p>
        </w:tc>
        <w:tc>
          <w:tcPr>
            <w:tcW w:w="1985" w:type="dxa"/>
            <w:shd w:val="clear" w:color="auto" w:fill="auto"/>
          </w:tcPr>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Значение характеристики</w:t>
            </w:r>
          </w:p>
        </w:tc>
        <w:tc>
          <w:tcPr>
            <w:tcW w:w="1105" w:type="dxa"/>
            <w:shd w:val="clear" w:color="auto" w:fill="auto"/>
          </w:tcPr>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Единица измерения характеристики</w:t>
            </w:r>
          </w:p>
        </w:tc>
        <w:tc>
          <w:tcPr>
            <w:tcW w:w="3856" w:type="dxa"/>
            <w:shd w:val="clear" w:color="auto" w:fill="auto"/>
          </w:tcPr>
          <w:p w:rsidR="00AF7D97" w:rsidRPr="004C5621" w:rsidRDefault="00AF196E">
            <w:pPr>
              <w:pStyle w:val="aff7"/>
              <w:jc w:val="center"/>
              <w:rPr>
                <w:rFonts w:ascii="Times New Roman" w:hAnsi="Times New Roman"/>
                <w:b/>
                <w:bCs/>
                <w:sz w:val="20"/>
                <w:szCs w:val="20"/>
                <w:lang w:bidi="ru-RU"/>
              </w:rPr>
            </w:pPr>
            <w:r w:rsidRPr="004C5621">
              <w:rPr>
                <w:rFonts w:ascii="Times New Roman" w:hAnsi="Times New Roman"/>
                <w:b/>
                <w:bCs/>
                <w:sz w:val="20"/>
                <w:szCs w:val="20"/>
                <w:lang w:bidi="ru-RU"/>
              </w:rPr>
              <w:t>Инструкция по заполнению характеристик в заявке</w:t>
            </w:r>
          </w:p>
        </w:tc>
        <w:tc>
          <w:tcPr>
            <w:tcW w:w="880" w:type="dxa"/>
            <w:vMerge/>
            <w:shd w:val="clear" w:color="auto" w:fill="auto"/>
          </w:tcPr>
          <w:p w:rsidR="00AF7D97" w:rsidRPr="004C5621" w:rsidRDefault="00DA7CBC">
            <w:pPr>
              <w:widowControl w:val="0"/>
              <w:spacing w:line="360" w:lineRule="auto"/>
              <w:jc w:val="center"/>
              <w:rPr>
                <w:sz w:val="20"/>
                <w:szCs w:val="20"/>
              </w:rPr>
            </w:pPr>
          </w:p>
        </w:tc>
        <w:tc>
          <w:tcPr>
            <w:tcW w:w="1134" w:type="dxa"/>
            <w:vMerge/>
            <w:tcBorders>
              <w:bottom w:val="single" w:sz="4" w:space="0" w:color="auto"/>
            </w:tcBorders>
            <w:shd w:val="clear" w:color="auto" w:fill="auto"/>
          </w:tcPr>
          <w:p w:rsidR="00AF7D97" w:rsidRPr="004C5621" w:rsidRDefault="00DA7CBC">
            <w:pPr>
              <w:widowControl w:val="0"/>
              <w:spacing w:line="360" w:lineRule="auto"/>
              <w:jc w:val="center"/>
              <w:rPr>
                <w:sz w:val="20"/>
                <w:szCs w:val="20"/>
              </w:rPr>
            </w:pPr>
          </w:p>
        </w:tc>
      </w:tr>
      <w:tr w:rsidR="00524D6C" w:rsidRPr="004C5621" w:rsidTr="004C5621">
        <w:trPr>
          <w:trHeight w:val="60"/>
        </w:trPr>
        <w:tc>
          <w:tcPr>
            <w:tcW w:w="425" w:type="dxa"/>
            <w:shd w:val="clear" w:color="auto" w:fill="auto"/>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1</w:t>
            </w:r>
          </w:p>
        </w:tc>
        <w:tc>
          <w:tcPr>
            <w:tcW w:w="1815" w:type="dxa"/>
            <w:shd w:val="clear" w:color="auto" w:fill="auto"/>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Облучатель ультрафиолетовый бактерицидный</w:t>
            </w:r>
          </w:p>
        </w:tc>
        <w:tc>
          <w:tcPr>
            <w:tcW w:w="1417" w:type="dxa"/>
            <w:shd w:val="clear" w:color="auto" w:fill="auto"/>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32.50.50.190 32.50.50.190-00002875</w:t>
            </w:r>
          </w:p>
        </w:tc>
        <w:tc>
          <w:tcPr>
            <w:tcW w:w="9810" w:type="dxa"/>
            <w:gridSpan w:val="5"/>
          </w:tcPr>
          <w:tbl>
            <w:tblPr>
              <w:tblStyle w:val="aff"/>
              <w:tblW w:w="11499" w:type="dxa"/>
              <w:tblBorders>
                <w:top w:val="none" w:sz="0" w:space="0" w:color="auto"/>
                <w:left w:val="none" w:sz="0" w:space="0" w:color="auto"/>
                <w:bottom w:val="none" w:sz="0" w:space="0" w:color="auto"/>
              </w:tblBorders>
              <w:tblLayout w:type="fixed"/>
              <w:tblLook w:val="04A0" w:firstRow="1" w:lastRow="0" w:firstColumn="1" w:lastColumn="0" w:noHBand="0" w:noVBand="1"/>
            </w:tblPr>
            <w:tblGrid>
              <w:gridCol w:w="626"/>
              <w:gridCol w:w="2126"/>
              <w:gridCol w:w="1985"/>
              <w:gridCol w:w="1109"/>
              <w:gridCol w:w="5653"/>
            </w:tblGrid>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1</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Вид</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Облучатель-рециркулятор</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2</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Бактерицидная эффективность</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Не менее 99,9%</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3</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Исполнение</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Стационарный</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4</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Режим работы</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Непрерывный</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5</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Работа в присутствии людей</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Да</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6</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Индикатор наработки</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Да</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7</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Производительность</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&gt; 100 и ≤ 140</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М3/Ч</w:t>
                  </w: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8</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Эффективный ресурс работы ламп</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 8000 и ≤ 12000</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Ч</w:t>
                  </w: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bl>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880" w:type="dxa"/>
            <w:shd w:val="clear" w:color="auto" w:fill="auto"/>
            <w:tcMar>
              <w:left w:w="0" w:type="dxa"/>
              <w:right w:w="0" w:type="dxa"/>
            </w:tcMar>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ШТ</w:t>
            </w:r>
          </w:p>
        </w:tc>
        <w:tc>
          <w:tcPr>
            <w:tcW w:w="1134" w:type="dxa"/>
            <w:tcBorders>
              <w:right w:val="single" w:sz="4" w:space="0" w:color="auto"/>
            </w:tcBorders>
            <w:shd w:val="clear" w:color="auto" w:fill="auto"/>
          </w:tcPr>
          <w:p w:rsidR="00AF7D97" w:rsidRPr="004C5621" w:rsidRDefault="00AF196E">
            <w:pPr>
              <w:pStyle w:val="2f8"/>
              <w:shd w:val="clear" w:color="auto" w:fill="auto"/>
              <w:spacing w:line="240" w:lineRule="auto"/>
              <w:ind w:left="57" w:right="34"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7.00</w:t>
            </w:r>
          </w:p>
          <w:p w:rsidR="00AF7D97" w:rsidRPr="004C5621" w:rsidRDefault="00DA7CBC">
            <w:pPr>
              <w:ind w:right="34"/>
              <w:jc w:val="center"/>
              <w:rPr>
                <w:rFonts w:eastAsia="Calibri"/>
                <w:sz w:val="20"/>
                <w:szCs w:val="20"/>
                <w:lang w:eastAsia="en-US" w:bidi="ru-RU"/>
              </w:rPr>
            </w:pPr>
          </w:p>
        </w:tc>
      </w:tr>
      <w:tr w:rsidR="00524D6C" w:rsidRPr="004C5621" w:rsidTr="004C5621">
        <w:trPr>
          <w:trHeight w:val="60"/>
        </w:trPr>
        <w:tc>
          <w:tcPr>
            <w:tcW w:w="425" w:type="dxa"/>
            <w:shd w:val="clear" w:color="auto" w:fill="auto"/>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2</w:t>
            </w:r>
          </w:p>
        </w:tc>
        <w:tc>
          <w:tcPr>
            <w:tcW w:w="1815" w:type="dxa"/>
            <w:shd w:val="clear" w:color="auto" w:fill="auto"/>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Облучатель ультрафиолетовый бактерицидный</w:t>
            </w:r>
          </w:p>
        </w:tc>
        <w:tc>
          <w:tcPr>
            <w:tcW w:w="1417" w:type="dxa"/>
            <w:shd w:val="clear" w:color="auto" w:fill="auto"/>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32.50.50.190 32.50.50.190-00002877</w:t>
            </w:r>
          </w:p>
        </w:tc>
        <w:tc>
          <w:tcPr>
            <w:tcW w:w="9810" w:type="dxa"/>
            <w:gridSpan w:val="5"/>
          </w:tcPr>
          <w:tbl>
            <w:tblPr>
              <w:tblStyle w:val="aff"/>
              <w:tblW w:w="11499" w:type="dxa"/>
              <w:tblBorders>
                <w:top w:val="none" w:sz="0" w:space="0" w:color="auto"/>
                <w:left w:val="none" w:sz="0" w:space="0" w:color="auto"/>
                <w:bottom w:val="none" w:sz="0" w:space="0" w:color="auto"/>
              </w:tblBorders>
              <w:tblLayout w:type="fixed"/>
              <w:tblLook w:val="04A0" w:firstRow="1" w:lastRow="0" w:firstColumn="1" w:lastColumn="0" w:noHBand="0" w:noVBand="1"/>
            </w:tblPr>
            <w:tblGrid>
              <w:gridCol w:w="626"/>
              <w:gridCol w:w="2126"/>
              <w:gridCol w:w="1985"/>
              <w:gridCol w:w="1109"/>
              <w:gridCol w:w="5653"/>
            </w:tblGrid>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1</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Бактерицидная эффективность</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Не менее 99%</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830"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2</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Вид</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Облучатель</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830"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3</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Исполнение</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Стационарный</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830"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4</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Режим работы</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Непрерывный</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830"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5</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Работа в присутствии людей</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Нет</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830"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6</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Индикатор наработки</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Нет</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830"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lastRenderedPageBreak/>
                    <w:t>7</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Производительность</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&gt; 45 и ≤ 80</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М3/Ч</w:t>
                  </w:r>
                </w:p>
              </w:tc>
              <w:tc>
                <w:tcPr>
                  <w:tcW w:w="5653" w:type="dxa"/>
                </w:tcPr>
                <w:p w:rsidR="00AF7D97" w:rsidRPr="004C5621" w:rsidRDefault="00AF196E" w:rsidP="004C5621">
                  <w:pPr>
                    <w:pStyle w:val="2f8"/>
                    <w:shd w:val="clear" w:color="auto" w:fill="auto"/>
                    <w:spacing w:line="240" w:lineRule="auto"/>
                    <w:ind w:right="1830"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8</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Эффективный ресурс работы ламп</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 8000 и ≤ 12000</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Ч</w:t>
                  </w:r>
                </w:p>
              </w:tc>
              <w:tc>
                <w:tcPr>
                  <w:tcW w:w="5653" w:type="dxa"/>
                </w:tcPr>
                <w:p w:rsidR="00AF7D97" w:rsidRPr="004C5621" w:rsidRDefault="00AF196E" w:rsidP="004C5621">
                  <w:pPr>
                    <w:pStyle w:val="2f8"/>
                    <w:shd w:val="clear" w:color="auto" w:fill="auto"/>
                    <w:spacing w:line="240" w:lineRule="auto"/>
                    <w:ind w:right="1830"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bl>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880" w:type="dxa"/>
            <w:shd w:val="clear" w:color="auto" w:fill="auto"/>
            <w:tcMar>
              <w:left w:w="0" w:type="dxa"/>
              <w:right w:w="0" w:type="dxa"/>
            </w:tcMar>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lastRenderedPageBreak/>
              <w:t>ШТ</w:t>
            </w:r>
          </w:p>
        </w:tc>
        <w:tc>
          <w:tcPr>
            <w:tcW w:w="1134" w:type="dxa"/>
            <w:tcBorders>
              <w:right w:val="single" w:sz="4" w:space="0" w:color="auto"/>
            </w:tcBorders>
            <w:shd w:val="clear" w:color="auto" w:fill="auto"/>
          </w:tcPr>
          <w:p w:rsidR="00AF7D97" w:rsidRPr="004C5621" w:rsidRDefault="00AF196E">
            <w:pPr>
              <w:pStyle w:val="2f8"/>
              <w:shd w:val="clear" w:color="auto" w:fill="auto"/>
              <w:spacing w:line="240" w:lineRule="auto"/>
              <w:ind w:left="57" w:right="34"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57.00</w:t>
            </w:r>
          </w:p>
          <w:p w:rsidR="00AF7D97" w:rsidRPr="004C5621" w:rsidRDefault="00DA7CBC">
            <w:pPr>
              <w:ind w:right="34"/>
              <w:jc w:val="center"/>
              <w:rPr>
                <w:rFonts w:eastAsia="Calibri"/>
                <w:sz w:val="20"/>
                <w:szCs w:val="20"/>
                <w:lang w:eastAsia="en-US" w:bidi="ru-RU"/>
              </w:rPr>
            </w:pPr>
          </w:p>
        </w:tc>
      </w:tr>
      <w:tr w:rsidR="00524D6C" w:rsidRPr="004C5621" w:rsidTr="004C5621">
        <w:trPr>
          <w:trHeight w:val="60"/>
        </w:trPr>
        <w:tc>
          <w:tcPr>
            <w:tcW w:w="425" w:type="dxa"/>
            <w:shd w:val="clear" w:color="auto" w:fill="auto"/>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3</w:t>
            </w:r>
          </w:p>
        </w:tc>
        <w:tc>
          <w:tcPr>
            <w:tcW w:w="1815" w:type="dxa"/>
            <w:shd w:val="clear" w:color="auto" w:fill="auto"/>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Облучатель ультрафиолетовый бактерицидный</w:t>
            </w:r>
          </w:p>
        </w:tc>
        <w:tc>
          <w:tcPr>
            <w:tcW w:w="1417" w:type="dxa"/>
            <w:shd w:val="clear" w:color="auto" w:fill="auto"/>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32.50.50.190 32.50.50.190-00002846</w:t>
            </w:r>
          </w:p>
        </w:tc>
        <w:tc>
          <w:tcPr>
            <w:tcW w:w="9810" w:type="dxa"/>
            <w:gridSpan w:val="5"/>
          </w:tcPr>
          <w:tbl>
            <w:tblPr>
              <w:tblStyle w:val="aff"/>
              <w:tblW w:w="11499" w:type="dxa"/>
              <w:tblBorders>
                <w:top w:val="none" w:sz="0" w:space="0" w:color="auto"/>
                <w:left w:val="none" w:sz="0" w:space="0" w:color="auto"/>
                <w:bottom w:val="none" w:sz="0" w:space="0" w:color="auto"/>
              </w:tblBorders>
              <w:tblLayout w:type="fixed"/>
              <w:tblLook w:val="04A0" w:firstRow="1" w:lastRow="0" w:firstColumn="1" w:lastColumn="0" w:noHBand="0" w:noVBand="1"/>
            </w:tblPr>
            <w:tblGrid>
              <w:gridCol w:w="626"/>
              <w:gridCol w:w="2126"/>
              <w:gridCol w:w="1985"/>
              <w:gridCol w:w="1109"/>
              <w:gridCol w:w="5653"/>
            </w:tblGrid>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1</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Бактерицидная эффективность</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Не менее 99%</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2</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Исполнение</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Передвижной</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3</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Вид</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Облучатель</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4</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Режим работы</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Непрерывный</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5</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Работа в присутствии людей</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Нет</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6</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Индикатор наработки</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Нет</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Значение характеристики не может изменяться участником закупки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7</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Производительность</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&gt; 280 и ≤ 360</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М3/Ч</w:t>
                  </w: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r w:rsidR="00524D6C" w:rsidRPr="004C5621" w:rsidTr="00C9476A">
              <w:trPr>
                <w:trHeight w:val="70"/>
              </w:trPr>
              <w:tc>
                <w:tcPr>
                  <w:tcW w:w="626" w:type="dxa"/>
                </w:tcPr>
                <w:p w:rsidR="00AF7D97" w:rsidRPr="004C5621" w:rsidRDefault="00AF196E">
                  <w:pPr>
                    <w:pStyle w:val="2f8"/>
                    <w:shd w:val="clear" w:color="auto" w:fill="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8</w:t>
                  </w:r>
                </w:p>
              </w:tc>
              <w:tc>
                <w:tcPr>
                  <w:tcW w:w="2126"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eastAsia="en-US" w:bidi="ru-RU"/>
                    </w:rPr>
                    <w:t>Эффективный ресурс работы ламп</w:t>
                  </w:r>
                </w:p>
              </w:tc>
              <w:tc>
                <w:tcPr>
                  <w:tcW w:w="1985"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 8000 и ≤ 11000</w:t>
                  </w:r>
                </w:p>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1109" w:type="dxa"/>
                </w:tcPr>
                <w:p w:rsidR="00AF7D97" w:rsidRPr="004C5621" w:rsidRDefault="00AF196E">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Ч</w:t>
                  </w:r>
                </w:p>
              </w:tc>
              <w:tc>
                <w:tcPr>
                  <w:tcW w:w="5653" w:type="dxa"/>
                </w:tcPr>
                <w:p w:rsidR="00AF7D97" w:rsidRPr="004C5621" w:rsidRDefault="00AF196E" w:rsidP="004C5621">
                  <w:pPr>
                    <w:pStyle w:val="2f8"/>
                    <w:shd w:val="clear" w:color="auto" w:fill="auto"/>
                    <w:spacing w:line="240" w:lineRule="auto"/>
                    <w:ind w:right="1688" w:firstLine="0"/>
                    <w:jc w:val="center"/>
                    <w:rPr>
                      <w:rFonts w:ascii="Times New Roman" w:hAnsi="Times New Roman" w:cs="Times New Roman"/>
                      <w:b w:val="0"/>
                      <w:bCs w:val="0"/>
                      <w:sz w:val="20"/>
                      <w:szCs w:val="20"/>
                      <w:lang w:bidi="ru-RU"/>
                    </w:rPr>
                  </w:pPr>
                  <w:r w:rsidRPr="004C5621">
                    <w:rPr>
                      <w:rFonts w:ascii="Times New Roman" w:hAnsi="Times New Roman" w:cs="Times New Roman"/>
                      <w:b w:val="0"/>
                      <w:bCs w:val="0"/>
                      <w:sz w:val="20"/>
                      <w:szCs w:val="20"/>
                      <w:lang w:bidi="ru-RU"/>
                    </w:rPr>
                    <w:t>Участник закупки указывает в заявке конкретное значение характеристики</w:t>
                  </w:r>
                </w:p>
              </w:tc>
            </w:tr>
          </w:tbl>
          <w:p w:rsidR="00AF7D97" w:rsidRPr="004C5621" w:rsidRDefault="00DA7CBC">
            <w:pPr>
              <w:pStyle w:val="2f8"/>
              <w:shd w:val="clear" w:color="auto" w:fill="auto"/>
              <w:spacing w:line="240" w:lineRule="auto"/>
              <w:ind w:right="57" w:firstLine="0"/>
              <w:jc w:val="center"/>
              <w:rPr>
                <w:rFonts w:ascii="Times New Roman" w:hAnsi="Times New Roman" w:cs="Times New Roman"/>
                <w:b w:val="0"/>
                <w:bCs w:val="0"/>
                <w:sz w:val="20"/>
                <w:szCs w:val="20"/>
                <w:lang w:eastAsia="en-US" w:bidi="ru-RU"/>
              </w:rPr>
            </w:pPr>
          </w:p>
        </w:tc>
        <w:tc>
          <w:tcPr>
            <w:tcW w:w="880" w:type="dxa"/>
            <w:shd w:val="clear" w:color="auto" w:fill="auto"/>
            <w:tcMar>
              <w:left w:w="0" w:type="dxa"/>
              <w:right w:w="0" w:type="dxa"/>
            </w:tcMar>
          </w:tcPr>
          <w:p w:rsidR="00AF7D97" w:rsidRPr="004C5621" w:rsidRDefault="00AF196E">
            <w:pPr>
              <w:pStyle w:val="2f8"/>
              <w:shd w:val="clear" w:color="auto" w:fill="auto"/>
              <w:spacing w:line="240" w:lineRule="auto"/>
              <w:ind w:left="57" w:right="57"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ШТ</w:t>
            </w:r>
          </w:p>
        </w:tc>
        <w:tc>
          <w:tcPr>
            <w:tcW w:w="1134" w:type="dxa"/>
            <w:tcBorders>
              <w:right w:val="single" w:sz="4" w:space="0" w:color="auto"/>
            </w:tcBorders>
            <w:shd w:val="clear" w:color="auto" w:fill="auto"/>
          </w:tcPr>
          <w:p w:rsidR="00AF7D97" w:rsidRPr="004C5621" w:rsidRDefault="00AF196E">
            <w:pPr>
              <w:pStyle w:val="2f8"/>
              <w:shd w:val="clear" w:color="auto" w:fill="auto"/>
              <w:spacing w:line="240" w:lineRule="auto"/>
              <w:ind w:left="57" w:right="34" w:firstLine="0"/>
              <w:jc w:val="center"/>
              <w:rPr>
                <w:rFonts w:ascii="Times New Roman" w:hAnsi="Times New Roman" w:cs="Times New Roman"/>
                <w:b w:val="0"/>
                <w:bCs w:val="0"/>
                <w:sz w:val="20"/>
                <w:szCs w:val="20"/>
                <w:lang w:eastAsia="en-US" w:bidi="ru-RU"/>
              </w:rPr>
            </w:pPr>
            <w:r w:rsidRPr="004C5621">
              <w:rPr>
                <w:rFonts w:ascii="Times New Roman" w:hAnsi="Times New Roman" w:cs="Times New Roman"/>
                <w:b w:val="0"/>
                <w:bCs w:val="0"/>
                <w:sz w:val="20"/>
                <w:szCs w:val="20"/>
                <w:lang w:eastAsia="en-US" w:bidi="ru-RU"/>
              </w:rPr>
              <w:t>20.00</w:t>
            </w:r>
          </w:p>
          <w:p w:rsidR="00AF7D97" w:rsidRPr="004C5621" w:rsidRDefault="00DA7CBC">
            <w:pPr>
              <w:ind w:right="34"/>
              <w:jc w:val="center"/>
              <w:rPr>
                <w:rFonts w:eastAsia="Calibri"/>
                <w:sz w:val="20"/>
                <w:szCs w:val="20"/>
                <w:lang w:eastAsia="en-US" w:bidi="ru-RU"/>
              </w:rPr>
            </w:pPr>
          </w:p>
        </w:tc>
      </w:tr>
    </w:tbl>
    <w:p w:rsidR="00AF7D97" w:rsidRDefault="00DA7CBC">
      <w:pPr>
        <w:rPr>
          <w:rFonts w:eastAsia="Calibri"/>
          <w:color w:val="00000A"/>
          <w:sz w:val="20"/>
          <w:szCs w:val="20"/>
          <w:lang w:val="en-US" w:eastAsia="en-US" w:bidi="ru-RU"/>
        </w:rPr>
      </w:pPr>
    </w:p>
    <w:p w:rsidR="00AF7D97" w:rsidRDefault="00DA7CBC">
      <w:pPr>
        <w:rPr>
          <w:rFonts w:eastAsia="Calibri"/>
          <w:color w:val="00000A"/>
          <w:sz w:val="20"/>
          <w:szCs w:val="20"/>
          <w:lang w:val="en-US" w:eastAsia="en-US" w:bidi="ru-RU"/>
        </w:rPr>
      </w:pPr>
    </w:p>
    <w:p w:rsidR="00C9476A" w:rsidRPr="00C57771" w:rsidRDefault="00C9476A" w:rsidP="00C9476A">
      <w:pPr>
        <w:jc w:val="both"/>
        <w:rPr>
          <w:b/>
        </w:rPr>
      </w:pPr>
      <w:r w:rsidRPr="00C57771">
        <w:rPr>
          <w:b/>
        </w:rPr>
        <w:t xml:space="preserve">Обоснование характеристик: </w:t>
      </w:r>
    </w:p>
    <w:p w:rsidR="00C9476A" w:rsidRPr="00C57771" w:rsidRDefault="00C9476A" w:rsidP="00C9476A">
      <w:pPr>
        <w:jc w:val="both"/>
      </w:pPr>
      <w:r w:rsidRPr="00C57771">
        <w:t>- описание объекта закупки по позициям № 1-3 Сводной таблицы описания объекта закупки выполнено заказчиком с использованием КТРУ;</w:t>
      </w:r>
    </w:p>
    <w:p w:rsidR="00C9476A" w:rsidRPr="00C57771" w:rsidRDefault="00C9476A" w:rsidP="00C9476A">
      <w:pPr>
        <w:jc w:val="both"/>
      </w:pPr>
    </w:p>
    <w:p w:rsidR="00C9476A" w:rsidRPr="00C57771" w:rsidRDefault="00C9476A" w:rsidP="00C9476A">
      <w:pPr>
        <w:jc w:val="both"/>
        <w:rPr>
          <w:i/>
        </w:rPr>
      </w:pPr>
      <w:r w:rsidRPr="00C57771">
        <w:rPr>
          <w:i/>
        </w:rPr>
        <w:t>Подача заявки на участие в закупке означает согласие участника закупки, подавшего такую заявку, на поставку товара на условиях, предусмотренных извещением об осуществлении закупки и в соответствии с заявкой такого участника закупки на участие в закупке.</w:t>
      </w:r>
    </w:p>
    <w:p w:rsidR="00C9476A" w:rsidRPr="00C57771" w:rsidRDefault="00C9476A" w:rsidP="00C9476A">
      <w:pPr>
        <w:jc w:val="both"/>
      </w:pPr>
      <w:r w:rsidRPr="00C57771">
        <w:t>В соответствии с требованиями пункта 2 части 1 статьи 43 Федерального закона от 05.04.2013 № 44-ФЗ заявка участника закупки должна содержать:</w:t>
      </w:r>
    </w:p>
    <w:p w:rsidR="00C9476A" w:rsidRPr="00C57771" w:rsidRDefault="00C9476A" w:rsidP="00C9476A">
      <w:pPr>
        <w:jc w:val="both"/>
        <w:rPr>
          <w:u w:val="single"/>
        </w:rPr>
      </w:pPr>
      <w:r w:rsidRPr="00C57771">
        <w:rPr>
          <w:u w:val="single"/>
        </w:rPr>
        <w:t>-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 44-ФЗ, товарный знак (при наличии у товара товарного знака);</w:t>
      </w:r>
    </w:p>
    <w:p w:rsidR="00C9476A" w:rsidRPr="00C9476A" w:rsidRDefault="00C9476A" w:rsidP="00C9476A">
      <w:pPr>
        <w:jc w:val="both"/>
        <w:rPr>
          <w:u w:val="single"/>
        </w:rPr>
      </w:pPr>
      <w:r w:rsidRPr="00C57771">
        <w:rPr>
          <w:u w:val="single"/>
        </w:rP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Федерального закона № 44-ФЗ.</w:t>
      </w:r>
    </w:p>
    <w:p w:rsidR="00C9476A" w:rsidRPr="00C9476A" w:rsidRDefault="00C9476A" w:rsidP="00C9476A">
      <w:pPr>
        <w:jc w:val="both"/>
        <w:rPr>
          <w:u w:val="single"/>
        </w:rPr>
      </w:pPr>
    </w:p>
    <w:p w:rsidR="00AF7D97" w:rsidRPr="00C9476A" w:rsidRDefault="00DA7CBC">
      <w:pPr>
        <w:rPr>
          <w:rFonts w:eastAsia="Calibri"/>
          <w:color w:val="00000A"/>
          <w:sz w:val="20"/>
          <w:szCs w:val="20"/>
          <w:lang w:eastAsia="en-US" w:bidi="ru-RU"/>
        </w:rPr>
      </w:pPr>
    </w:p>
    <w:p w:rsidR="00524D6C" w:rsidRDefault="00524D6C">
      <w:pPr>
        <w:spacing w:line="360" w:lineRule="auto"/>
        <w:rPr>
          <w:color w:val="000000"/>
          <w:lang w:bidi="ru-RU"/>
        </w:rPr>
      </w:pPr>
    </w:p>
    <w:p w:rsidR="00AF7D97" w:rsidRDefault="00DA7CBC">
      <w:pPr>
        <w:jc w:val="both"/>
        <w:rPr>
          <w:sz w:val="22"/>
          <w:szCs w:val="22"/>
          <w:lang w:eastAsia="en-US" w:bidi="ru-RU"/>
        </w:rPr>
      </w:pPr>
    </w:p>
    <w:p w:rsidR="00524D6C" w:rsidRDefault="00524D6C">
      <w:pPr>
        <w:jc w:val="both"/>
        <w:rPr>
          <w:b/>
          <w:bCs/>
          <w:sz w:val="22"/>
          <w:szCs w:val="22"/>
          <w:lang w:eastAsia="en-US" w:bidi="ru-RU"/>
        </w:rPr>
      </w:pPr>
    </w:p>
    <w:p w:rsidR="00AF7D97" w:rsidRDefault="00DA7CBC">
      <w:pPr>
        <w:rPr>
          <w:bCs/>
          <w:i/>
          <w:iCs/>
        </w:rPr>
      </w:pPr>
    </w:p>
    <w:p w:rsidR="00AF7D97" w:rsidRDefault="00DA7CBC" w:rsidP="00DA7CBC">
      <w:pPr>
        <w:jc w:val="both"/>
        <w:rPr>
          <w:bCs/>
        </w:rPr>
      </w:pPr>
      <w:bookmarkStart w:id="0" w:name="_GoBack"/>
      <w:bookmarkEnd w:id="0"/>
    </w:p>
    <w:sectPr w:rsidR="00AF7D97">
      <w:pgSz w:w="16838" w:h="11906" w:orient="landscape"/>
      <w:pgMar w:top="709" w:right="1134" w:bottom="85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default"/>
    <w:sig w:usb0="800000AF" w:usb1="1001ECEA" w:usb2="00000000" w:usb3="00000000" w:csb0="00000001" w:csb1="00000000"/>
  </w:font>
  <w:font w:name="Andale Sans UI">
    <w:charset w:val="CC"/>
    <w:family w:val="auto"/>
    <w:pitch w:val="default"/>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default"/>
    <w:sig w:usb0="00000000" w:usb1="00000000"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DengXian">
    <w:altName w:val="等线"/>
    <w:panose1 w:val="02010600030101010101"/>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pStyle w:val="8"/>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32E83964"/>
    <w:multiLevelType w:val="multilevel"/>
    <w:tmpl w:val="32E83964"/>
    <w:lvl w:ilvl="0">
      <w:start w:val="1"/>
      <w:numFmt w:val="decimal"/>
      <w:lvlText w:val="%1."/>
      <w:lvlJc w:val="left"/>
      <w:pPr>
        <w:tabs>
          <w:tab w:val="left"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left" w:pos="1224"/>
        </w:tabs>
        <w:ind w:left="1224" w:hanging="504"/>
      </w:pPr>
      <w:rPr>
        <w:rFonts w:hint="default"/>
      </w:rPr>
    </w:lvl>
    <w:lvl w:ilvl="3">
      <w:start w:val="1"/>
      <w:numFmt w:val="decimal"/>
      <w:lvlText w:val="%1.%2.%3.%4."/>
      <w:lvlJc w:val="left"/>
      <w:pPr>
        <w:tabs>
          <w:tab w:val="left" w:pos="1728"/>
        </w:tabs>
        <w:ind w:left="1728" w:hanging="648"/>
      </w:pPr>
      <w:rPr>
        <w:rFonts w:hint="default"/>
      </w:rPr>
    </w:lvl>
    <w:lvl w:ilvl="4">
      <w:start w:val="1"/>
      <w:numFmt w:val="decimal"/>
      <w:lvlText w:val="%1.%2.%3.%4.%5."/>
      <w:lvlJc w:val="left"/>
      <w:pPr>
        <w:tabs>
          <w:tab w:val="left" w:pos="2232"/>
        </w:tabs>
        <w:ind w:left="2232" w:hanging="792"/>
      </w:pPr>
      <w:rPr>
        <w:rFonts w:hint="default"/>
      </w:rPr>
    </w:lvl>
    <w:lvl w:ilvl="5">
      <w:start w:val="1"/>
      <w:numFmt w:val="decimal"/>
      <w:lvlText w:val="%1.%2.%3.%4.%5.%6."/>
      <w:lvlJc w:val="left"/>
      <w:pPr>
        <w:tabs>
          <w:tab w:val="left" w:pos="2736"/>
        </w:tabs>
        <w:ind w:left="2736" w:hanging="936"/>
      </w:pPr>
      <w:rPr>
        <w:rFonts w:hint="default"/>
      </w:rPr>
    </w:lvl>
    <w:lvl w:ilvl="6">
      <w:start w:val="1"/>
      <w:numFmt w:val="decimal"/>
      <w:lvlText w:val="%1.%2.%3.%4.%5.%6.%7."/>
      <w:lvlJc w:val="left"/>
      <w:pPr>
        <w:tabs>
          <w:tab w:val="left" w:pos="3240"/>
        </w:tabs>
        <w:ind w:left="3240" w:hanging="1080"/>
      </w:pPr>
      <w:rPr>
        <w:rFonts w:hint="default"/>
      </w:rPr>
    </w:lvl>
    <w:lvl w:ilvl="7">
      <w:start w:val="1"/>
      <w:numFmt w:val="decimal"/>
      <w:lvlText w:val="%1.%2.%3.%4.%5.%6.%7.%8."/>
      <w:lvlJc w:val="left"/>
      <w:pPr>
        <w:tabs>
          <w:tab w:val="left" w:pos="3744"/>
        </w:tabs>
        <w:ind w:left="3744" w:hanging="1224"/>
      </w:pPr>
      <w:rPr>
        <w:rFonts w:hint="default"/>
      </w:rPr>
    </w:lvl>
    <w:lvl w:ilvl="8">
      <w:start w:val="1"/>
      <w:numFmt w:val="decimal"/>
      <w:lvlText w:val="%1.%2.%3.%4.%5.%6.%7.%8.%9."/>
      <w:lvlJc w:val="left"/>
      <w:pPr>
        <w:tabs>
          <w:tab w:val="left" w:pos="4320"/>
        </w:tabs>
        <w:ind w:left="4320" w:hanging="1440"/>
      </w:pPr>
      <w:rPr>
        <w:rFonts w:hint="default"/>
      </w:rPr>
    </w:lvl>
  </w:abstractNum>
  <w:abstractNum w:abstractNumId="2" w15:restartNumberingAfterBreak="0">
    <w:nsid w:val="3D5A716D"/>
    <w:multiLevelType w:val="multilevel"/>
    <w:tmpl w:val="3D5A716D"/>
    <w:lvl w:ilvl="0">
      <w:start w:val="1"/>
      <w:numFmt w:val="decimal"/>
      <w:pStyle w:val="11"/>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D6C"/>
    <w:rsid w:val="003E1AA8"/>
    <w:rsid w:val="004C5621"/>
    <w:rsid w:val="00524D6C"/>
    <w:rsid w:val="007C015E"/>
    <w:rsid w:val="00AF196E"/>
    <w:rsid w:val="00C57771"/>
    <w:rsid w:val="00C9476A"/>
    <w:rsid w:val="00DA7CB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85A00"/>
  <w15:docId w15:val="{B976F9AB-77D1-404F-B4C2-1D7B50712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uiPriority="0" w:unhideWhenUsed="1" w:qFormat="1"/>
    <w:lsdException w:name="heading 5" w:uiPriority="0" w:qFormat="1"/>
    <w:lsdException w:name="heading 6" w:semiHidden="1" w:uiPriority="9" w:unhideWhenUsed="1"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uiPriority="0" w:unhideWhenUsed="1"/>
    <w:lsdException w:name="header" w:semiHidden="1" w:unhideWhenUsed="1" w:qFormat="1"/>
    <w:lsdException w:name="footer" w:semiHidden="1"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uiPriority="0" w:unhideWhenUsed="1"/>
    <w:lsdException w:name="line number" w:semiHidden="1" w:unhideWhenUsed="1"/>
    <w:lsdException w:name="page number" w:uiPriority="0"/>
    <w:lsdException w:name="endnote reference" w:unhideWhenUsed="1"/>
    <w:lsdException w:name="endnote text"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unhideWhenUsed="1"/>
    <w:lsdException w:name="Body Text 3" w:semiHidden="1" w:uiPriority="0" w:unhideWhenUsed="1" w:qFormat="1"/>
    <w:lsdException w:name="Body Text Indent 2" w:uiPriority="0" w:qFormat="1"/>
    <w:lsdException w:name="Body Text Indent 3" w:uiPriority="0"/>
    <w:lsdException w:name="Block Text" w:semiHidden="1" w:unhideWhenUsed="1"/>
    <w:lsdException w:name="Hyperlink" w:unhideWhenUsed="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link w:val="10"/>
    <w:qFormat/>
    <w:pPr>
      <w:keepNext/>
      <w:spacing w:before="240" w:after="60"/>
      <w:outlineLvl w:val="0"/>
    </w:pPr>
    <w:rPr>
      <w:rFonts w:ascii="Cambria" w:hAnsi="Cambria"/>
      <w:color w:val="365F91"/>
      <w:sz w:val="32"/>
      <w:szCs w:val="32"/>
    </w:rPr>
  </w:style>
  <w:style w:type="paragraph" w:styleId="2">
    <w:name w:val="heading 2"/>
    <w:basedOn w:val="a"/>
    <w:next w:val="a"/>
    <w:link w:val="20"/>
    <w:qFormat/>
    <w:pPr>
      <w:keepNext/>
      <w:keepLines/>
      <w:spacing w:before="200"/>
      <w:outlineLvl w:val="1"/>
    </w:pPr>
    <w:rPr>
      <w:rFonts w:ascii="Cambria" w:hAnsi="Cambria"/>
      <w:b/>
      <w:bCs/>
      <w:color w:val="4F81BD"/>
      <w:sz w:val="26"/>
      <w:szCs w:val="26"/>
    </w:rPr>
  </w:style>
  <w:style w:type="paragraph" w:styleId="3">
    <w:name w:val="heading 3"/>
    <w:basedOn w:val="a"/>
    <w:next w:val="a"/>
    <w:link w:val="30"/>
    <w:semiHidden/>
    <w:unhideWhenUsed/>
    <w:qFormat/>
    <w:pPr>
      <w:keepNext/>
      <w:spacing w:before="240" w:after="60"/>
      <w:outlineLvl w:val="2"/>
    </w:pPr>
    <w:rPr>
      <w:rFonts w:ascii="Cambria" w:hAnsi="Cambria"/>
      <w:color w:val="243F60"/>
    </w:rPr>
  </w:style>
  <w:style w:type="paragraph" w:styleId="4">
    <w:name w:val="heading 4"/>
    <w:basedOn w:val="a"/>
    <w:next w:val="a"/>
    <w:link w:val="40"/>
    <w:unhideWhenUsed/>
    <w:qFormat/>
    <w:pPr>
      <w:keepNext/>
      <w:spacing w:before="240" w:after="60"/>
      <w:outlineLvl w:val="3"/>
    </w:pPr>
    <w:rPr>
      <w:rFonts w:ascii="Calibri" w:hAnsi="Calibri"/>
      <w:b/>
      <w:bCs/>
      <w:sz w:val="28"/>
      <w:szCs w:val="28"/>
      <w:lang w:val="zh-CN" w:eastAsia="zh-CN"/>
    </w:rPr>
  </w:style>
  <w:style w:type="paragraph" w:styleId="5">
    <w:name w:val="heading 5"/>
    <w:basedOn w:val="a"/>
    <w:next w:val="a"/>
    <w:link w:val="50"/>
    <w:qFormat/>
    <w:pPr>
      <w:spacing w:before="240" w:after="60"/>
      <w:outlineLvl w:val="4"/>
    </w:pPr>
    <w:rPr>
      <w:rFonts w:eastAsia="Calibri"/>
      <w:b/>
      <w:bCs/>
      <w:i/>
      <w:iCs/>
      <w:sz w:val="26"/>
      <w:szCs w:val="26"/>
    </w:rPr>
  </w:style>
  <w:style w:type="paragraph" w:styleId="8">
    <w:name w:val="heading 8"/>
    <w:basedOn w:val="a"/>
    <w:next w:val="a"/>
    <w:link w:val="80"/>
    <w:qFormat/>
    <w:pPr>
      <w:numPr>
        <w:ilvl w:val="7"/>
        <w:numId w:val="1"/>
      </w:numPr>
      <w:suppressAutoHyphens/>
      <w:spacing w:before="240" w:after="60"/>
      <w:outlineLvl w:val="7"/>
    </w:pPr>
    <w:rPr>
      <w:rFonts w:ascii="Calibri" w:hAnsi="Calibri" w:cs="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rPr>
      <w:rFonts w:cs="Times New Roman"/>
      <w:color w:val="800080"/>
      <w:u w:val="single"/>
    </w:rPr>
  </w:style>
  <w:style w:type="character" w:styleId="a4">
    <w:name w:val="footnote reference"/>
    <w:rPr>
      <w:vertAlign w:val="superscript"/>
    </w:rPr>
  </w:style>
  <w:style w:type="character" w:styleId="a5">
    <w:name w:val="annotation reference"/>
    <w:unhideWhenUsed/>
    <w:rPr>
      <w:sz w:val="16"/>
      <w:szCs w:val="16"/>
    </w:rPr>
  </w:style>
  <w:style w:type="character" w:styleId="a6">
    <w:name w:val="endnote reference"/>
    <w:uiPriority w:val="99"/>
    <w:unhideWhenUsed/>
    <w:rPr>
      <w:vertAlign w:val="superscript"/>
    </w:rPr>
  </w:style>
  <w:style w:type="character" w:styleId="a7">
    <w:name w:val="Emphasis"/>
    <w:qFormat/>
    <w:rPr>
      <w:i/>
      <w:iCs/>
    </w:rPr>
  </w:style>
  <w:style w:type="character" w:styleId="a8">
    <w:name w:val="Hyperlink"/>
    <w:uiPriority w:val="99"/>
    <w:unhideWhenUsed/>
    <w:rPr>
      <w:color w:val="0000FF"/>
      <w:u w:val="single"/>
    </w:rPr>
  </w:style>
  <w:style w:type="character" w:styleId="a9">
    <w:name w:val="page number"/>
    <w:rPr>
      <w:rFonts w:cs="Times New Roman"/>
    </w:rPr>
  </w:style>
  <w:style w:type="character" w:styleId="aa">
    <w:name w:val="Strong"/>
    <w:qFormat/>
    <w:rPr>
      <w:b/>
      <w:bCs/>
    </w:rPr>
  </w:style>
  <w:style w:type="paragraph" w:styleId="ab">
    <w:name w:val="Balloon Text"/>
    <w:basedOn w:val="a"/>
    <w:link w:val="ac"/>
    <w:uiPriority w:val="99"/>
    <w:unhideWhenUsed/>
    <w:rPr>
      <w:rFonts w:ascii="Tahoma" w:hAnsi="Tahoma" w:cs="Tahoma"/>
      <w:sz w:val="16"/>
      <w:szCs w:val="16"/>
    </w:rPr>
  </w:style>
  <w:style w:type="paragraph" w:styleId="21">
    <w:name w:val="Body Text 2"/>
    <w:basedOn w:val="a"/>
    <w:link w:val="22"/>
    <w:unhideWhenUsed/>
    <w:pPr>
      <w:spacing w:after="120" w:line="480" w:lineRule="auto"/>
    </w:pPr>
    <w:rPr>
      <w:sz w:val="20"/>
      <w:szCs w:val="20"/>
    </w:rPr>
  </w:style>
  <w:style w:type="paragraph" w:styleId="ad">
    <w:name w:val="Plain Text"/>
    <w:basedOn w:val="a"/>
    <w:link w:val="ae"/>
    <w:semiHidden/>
    <w:unhideWhenUsed/>
    <w:qFormat/>
    <w:rPr>
      <w:rFonts w:ascii="Courier New" w:eastAsia="Calibri" w:hAnsi="Courier New" w:cs="Courier New"/>
      <w:sz w:val="20"/>
      <w:szCs w:val="20"/>
    </w:rPr>
  </w:style>
  <w:style w:type="paragraph" w:styleId="31">
    <w:name w:val="Body Text Indent 3"/>
    <w:basedOn w:val="a"/>
    <w:link w:val="32"/>
    <w:pPr>
      <w:spacing w:after="120"/>
      <w:ind w:left="283"/>
    </w:pPr>
    <w:rPr>
      <w:rFonts w:eastAsia="Calibri"/>
      <w:sz w:val="16"/>
      <w:szCs w:val="16"/>
    </w:rPr>
  </w:style>
  <w:style w:type="paragraph" w:styleId="af">
    <w:name w:val="endnote text"/>
    <w:basedOn w:val="a"/>
    <w:link w:val="af0"/>
    <w:uiPriority w:val="99"/>
    <w:unhideWhenUsed/>
    <w:rPr>
      <w:sz w:val="20"/>
      <w:szCs w:val="20"/>
    </w:rPr>
  </w:style>
  <w:style w:type="paragraph" w:styleId="af1">
    <w:name w:val="caption"/>
    <w:basedOn w:val="a"/>
    <w:qFormat/>
    <w:pPr>
      <w:suppressLineNumbers/>
      <w:suppressAutoHyphens/>
      <w:spacing w:before="120" w:after="120"/>
    </w:pPr>
    <w:rPr>
      <w:rFonts w:cs="Arial"/>
      <w:i/>
      <w:iCs/>
    </w:rPr>
  </w:style>
  <w:style w:type="paragraph" w:styleId="af2">
    <w:name w:val="annotation text"/>
    <w:basedOn w:val="a"/>
    <w:link w:val="af3"/>
    <w:unhideWhenUsed/>
    <w:rPr>
      <w:sz w:val="20"/>
      <w:szCs w:val="20"/>
    </w:rPr>
  </w:style>
  <w:style w:type="paragraph" w:styleId="af4">
    <w:name w:val="annotation subject"/>
    <w:basedOn w:val="af2"/>
    <w:next w:val="af2"/>
    <w:link w:val="af5"/>
    <w:unhideWhenUsed/>
    <w:rPr>
      <w:b/>
      <w:bCs/>
    </w:rPr>
  </w:style>
  <w:style w:type="paragraph" w:styleId="af6">
    <w:name w:val="footnote text"/>
    <w:basedOn w:val="a"/>
    <w:link w:val="12"/>
    <w:rPr>
      <w:sz w:val="20"/>
      <w:szCs w:val="20"/>
    </w:rPr>
  </w:style>
  <w:style w:type="paragraph" w:styleId="af7">
    <w:name w:val="header"/>
    <w:basedOn w:val="a"/>
    <w:link w:val="13"/>
    <w:uiPriority w:val="99"/>
    <w:semiHidden/>
    <w:unhideWhenUsed/>
    <w:qFormat/>
    <w:pPr>
      <w:tabs>
        <w:tab w:val="center" w:pos="4677"/>
        <w:tab w:val="right" w:pos="9355"/>
      </w:tabs>
    </w:pPr>
  </w:style>
  <w:style w:type="paragraph" w:styleId="af8">
    <w:name w:val="Body Text"/>
    <w:basedOn w:val="a"/>
    <w:link w:val="af9"/>
    <w:pPr>
      <w:jc w:val="both"/>
    </w:pPr>
    <w:rPr>
      <w:rFonts w:ascii="Arial" w:hAnsi="Arial"/>
      <w:color w:val="000000"/>
      <w:szCs w:val="20"/>
    </w:rPr>
  </w:style>
  <w:style w:type="paragraph" w:styleId="afa">
    <w:name w:val="Body Text Indent"/>
    <w:basedOn w:val="a"/>
    <w:link w:val="afb"/>
    <w:pPr>
      <w:tabs>
        <w:tab w:val="left" w:pos="851"/>
      </w:tabs>
      <w:autoSpaceDE w:val="0"/>
      <w:autoSpaceDN w:val="0"/>
      <w:jc w:val="both"/>
    </w:pPr>
    <w:rPr>
      <w:rFonts w:eastAsia="Calibri"/>
      <w:sz w:val="26"/>
      <w:szCs w:val="26"/>
    </w:rPr>
  </w:style>
  <w:style w:type="paragraph" w:styleId="afc">
    <w:name w:val="footer"/>
    <w:basedOn w:val="a"/>
    <w:link w:val="23"/>
    <w:uiPriority w:val="99"/>
    <w:semiHidden/>
    <w:unhideWhenUsed/>
    <w:qFormat/>
    <w:pPr>
      <w:tabs>
        <w:tab w:val="center" w:pos="4677"/>
        <w:tab w:val="right" w:pos="9355"/>
      </w:tabs>
    </w:pPr>
  </w:style>
  <w:style w:type="paragraph" w:styleId="afd">
    <w:name w:val="List"/>
    <w:basedOn w:val="af8"/>
    <w:pPr>
      <w:suppressAutoHyphens/>
    </w:pPr>
    <w:rPr>
      <w:rFonts w:ascii="Times New Roman" w:hAnsi="Times New Roman" w:cs="Arial"/>
      <w:color w:val="auto"/>
    </w:rPr>
  </w:style>
  <w:style w:type="paragraph" w:styleId="33">
    <w:name w:val="Body Text 3"/>
    <w:basedOn w:val="a"/>
    <w:link w:val="34"/>
    <w:semiHidden/>
    <w:unhideWhenUsed/>
    <w:qFormat/>
    <w:pPr>
      <w:spacing w:after="120"/>
    </w:pPr>
    <w:rPr>
      <w:rFonts w:ascii="Calibri" w:eastAsia="Calibri" w:hAnsi="Calibri"/>
      <w:sz w:val="16"/>
      <w:szCs w:val="16"/>
    </w:rPr>
  </w:style>
  <w:style w:type="paragraph" w:styleId="24">
    <w:name w:val="Body Text Indent 2"/>
    <w:basedOn w:val="a"/>
    <w:link w:val="25"/>
    <w:qFormat/>
    <w:pPr>
      <w:ind w:left="426"/>
    </w:pPr>
    <w:rPr>
      <w:sz w:val="20"/>
      <w:szCs w:val="20"/>
    </w:rPr>
  </w:style>
  <w:style w:type="paragraph" w:styleId="afe">
    <w:name w:val="Subtitle"/>
    <w:basedOn w:val="a"/>
    <w:next w:val="a"/>
    <w:link w:val="14"/>
    <w:qFormat/>
    <w:pPr>
      <w:suppressAutoHyphens/>
      <w:spacing w:after="60"/>
      <w:jc w:val="center"/>
    </w:pPr>
    <w:rPr>
      <w:rFonts w:ascii="Cambria" w:hAnsi="Cambria" w:cs="Cambria"/>
    </w:rPr>
  </w:style>
  <w:style w:type="paragraph" w:styleId="HTML">
    <w:name w:val="HTML Preformatted"/>
    <w:basedOn w:val="a"/>
    <w:link w:val="HTML1"/>
    <w:uiPriority w:val="99"/>
    <w:semiHidden/>
    <w:unhideWhenUsed/>
    <w:qFormat/>
    <w:rPr>
      <w:rFonts w:ascii="Courier New" w:hAnsi="Courier New" w:cs="Courier New"/>
      <w:sz w:val="20"/>
      <w:szCs w:val="20"/>
    </w:rPr>
  </w:style>
  <w:style w:type="table" w:styleId="aff">
    <w:name w:val="Table Grid"/>
    <w:basedOn w:val="a1"/>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link w:val="aff1"/>
    <w:uiPriority w:val="34"/>
    <w:qFormat/>
    <w:pPr>
      <w:ind w:left="720"/>
      <w:contextualSpacing/>
    </w:pPr>
    <w:rPr>
      <w:lang w:val="zh-CN"/>
    </w:rPr>
  </w:style>
  <w:style w:type="character" w:customStyle="1" w:styleId="aff1">
    <w:name w:val="Абзац списка Знак"/>
    <w:link w:val="aff0"/>
    <w:uiPriority w:val="34"/>
    <w:locked/>
    <w:rPr>
      <w:rFonts w:ascii="Times New Roman" w:eastAsia="Times New Roman" w:hAnsi="Times New Roman" w:cs="Times New Roman"/>
      <w:sz w:val="24"/>
      <w:szCs w:val="24"/>
      <w:lang w:eastAsia="ru-RU"/>
    </w:rPr>
  </w:style>
  <w:style w:type="paragraph" w:customStyle="1" w:styleId="15">
    <w:name w:val="Без интервала1"/>
    <w:link w:val="NoSpacingChar"/>
    <w:qFormat/>
    <w:rPr>
      <w:rFonts w:eastAsia="Times New Roman"/>
      <w:sz w:val="22"/>
      <w:szCs w:val="22"/>
      <w:lang w:eastAsia="en-US"/>
    </w:rPr>
  </w:style>
  <w:style w:type="character" w:customStyle="1" w:styleId="NoSpacingChar">
    <w:name w:val="No Spacing Char"/>
    <w:link w:val="15"/>
    <w:qFormat/>
    <w:locked/>
    <w:rPr>
      <w:rFonts w:eastAsia="Times New Roman"/>
      <w:sz w:val="22"/>
      <w:szCs w:val="22"/>
      <w:lang w:val="ru-RU" w:eastAsia="en-US" w:bidi="ar-SA"/>
    </w:rPr>
  </w:style>
  <w:style w:type="paragraph" w:customStyle="1" w:styleId="aff2">
    <w:name w:val="Базовый"/>
    <w:pPr>
      <w:tabs>
        <w:tab w:val="left" w:pos="708"/>
      </w:tabs>
      <w:suppressAutoHyphens/>
      <w:spacing w:line="100" w:lineRule="atLeast"/>
    </w:pPr>
    <w:rPr>
      <w:rFonts w:ascii="Times New Roman" w:eastAsia="Times New Roman" w:hAnsi="Times New Roman"/>
      <w:sz w:val="24"/>
      <w:szCs w:val="24"/>
    </w:rPr>
  </w:style>
  <w:style w:type="paragraph" w:customStyle="1" w:styleId="DocumentHeader11">
    <w:name w:val="Document Header11"/>
    <w:basedOn w:val="a"/>
    <w:next w:val="a"/>
    <w:qFormat/>
    <w:pPr>
      <w:keepNext/>
      <w:keepLines/>
      <w:spacing w:before="240"/>
      <w:outlineLvl w:val="0"/>
    </w:pPr>
    <w:rPr>
      <w:rFonts w:ascii="Cambria" w:hAnsi="Cambria"/>
      <w:color w:val="365F91"/>
      <w:sz w:val="32"/>
      <w:szCs w:val="32"/>
    </w:rPr>
  </w:style>
  <w:style w:type="character" w:customStyle="1" w:styleId="20">
    <w:name w:val="Заголовок 2 Знак"/>
    <w:link w:val="2"/>
    <w:rPr>
      <w:rFonts w:ascii="Cambria" w:eastAsia="Times New Roman" w:hAnsi="Cambria"/>
      <w:b/>
      <w:bCs/>
      <w:color w:val="4F81BD"/>
      <w:sz w:val="26"/>
      <w:szCs w:val="26"/>
    </w:rPr>
  </w:style>
  <w:style w:type="paragraph" w:customStyle="1" w:styleId="310">
    <w:name w:val="Заголовок 31"/>
    <w:basedOn w:val="a"/>
    <w:next w:val="a"/>
    <w:unhideWhenUsed/>
    <w:qFormat/>
    <w:pPr>
      <w:keepNext/>
      <w:keepLines/>
      <w:spacing w:before="40"/>
      <w:outlineLvl w:val="2"/>
    </w:pPr>
    <w:rPr>
      <w:rFonts w:ascii="Cambria" w:hAnsi="Cambria"/>
      <w:color w:val="243F60"/>
    </w:rPr>
  </w:style>
  <w:style w:type="character" w:customStyle="1" w:styleId="40">
    <w:name w:val="Заголовок 4 Знак"/>
    <w:link w:val="4"/>
    <w:rPr>
      <w:rFonts w:eastAsia="Times New Roman"/>
      <w:b/>
      <w:bCs/>
      <w:sz w:val="28"/>
      <w:szCs w:val="28"/>
      <w:lang w:val="zh-CN" w:eastAsia="zh-CN"/>
    </w:rPr>
  </w:style>
  <w:style w:type="character" w:customStyle="1" w:styleId="50">
    <w:name w:val="Заголовок 5 Знак"/>
    <w:link w:val="5"/>
    <w:rPr>
      <w:rFonts w:ascii="Times New Roman" w:hAnsi="Times New Roman"/>
      <w:b/>
      <w:bCs/>
      <w:i/>
      <w:iCs/>
      <w:sz w:val="26"/>
      <w:szCs w:val="26"/>
    </w:rPr>
  </w:style>
  <w:style w:type="character" w:customStyle="1" w:styleId="80">
    <w:name w:val="Заголовок 8 Знак"/>
    <w:link w:val="8"/>
    <w:rPr>
      <w:rFonts w:eastAsia="Times New Roman" w:cs="Calibri"/>
      <w:i/>
      <w:iCs/>
      <w:sz w:val="24"/>
      <w:szCs w:val="24"/>
    </w:rPr>
  </w:style>
  <w:style w:type="paragraph" w:customStyle="1" w:styleId="ConsPlusNonformat">
    <w:name w:val="ConsPlusNonformat"/>
    <w:link w:val="ConsPlusNonformat0"/>
    <w:qFormat/>
    <w:pPr>
      <w:widowControl w:val="0"/>
      <w:autoSpaceDE w:val="0"/>
      <w:autoSpaceDN w:val="0"/>
      <w:adjustRightInd w:val="0"/>
    </w:pPr>
    <w:rPr>
      <w:rFonts w:ascii="Courier New" w:eastAsia="Times New Roman" w:hAnsi="Courier New" w:cs="Courier New"/>
    </w:rPr>
  </w:style>
  <w:style w:type="character" w:customStyle="1" w:styleId="s1">
    <w:name w:val="s1"/>
    <w:uiPriority w:val="99"/>
  </w:style>
  <w:style w:type="paragraph" w:customStyle="1" w:styleId="p2">
    <w:name w:val="p2"/>
    <w:basedOn w:val="a"/>
    <w:uiPriority w:val="99"/>
    <w:pPr>
      <w:spacing w:before="100" w:beforeAutospacing="1" w:after="100" w:afterAutospacing="1"/>
    </w:p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Pr>
      <w:rFonts w:ascii="Arial" w:eastAsia="Times New Roman" w:hAnsi="Arial" w:cs="Arial"/>
    </w:rPr>
  </w:style>
  <w:style w:type="paragraph" w:customStyle="1" w:styleId="TimesNewRoman100">
    <w:name w:val="Стиль (латиница) Times New Roman 10 пт По ширине После:  0 пт М..."/>
    <w:basedOn w:val="a"/>
    <w:pPr>
      <w:suppressAutoHyphens/>
      <w:spacing w:line="200" w:lineRule="atLeast"/>
      <w:jc w:val="both"/>
    </w:pPr>
    <w:rPr>
      <w:sz w:val="20"/>
      <w:szCs w:val="20"/>
      <w:lang w:eastAsia="ar-SA"/>
    </w:rPr>
  </w:style>
  <w:style w:type="character" w:customStyle="1" w:styleId="ac">
    <w:name w:val="Текст выноски Знак"/>
    <w:link w:val="ab"/>
    <w:uiPriority w:val="99"/>
    <w:rPr>
      <w:rFonts w:ascii="Tahoma" w:eastAsia="Times New Roman" w:hAnsi="Tahoma" w:cs="Tahoma"/>
      <w:sz w:val="16"/>
      <w:szCs w:val="16"/>
    </w:rPr>
  </w:style>
  <w:style w:type="character" w:customStyle="1" w:styleId="af9">
    <w:name w:val="Основной текст Знак"/>
    <w:link w:val="af8"/>
    <w:rPr>
      <w:rFonts w:ascii="Arial" w:eastAsia="Times New Roman" w:hAnsi="Arial"/>
      <w:color w:val="000000"/>
      <w:sz w:val="24"/>
    </w:rPr>
  </w:style>
  <w:style w:type="paragraph" w:customStyle="1" w:styleId="rmcwrqoq">
    <w:name w:val="rmcwrqoq"/>
    <w:basedOn w:val="a"/>
    <w:pPr>
      <w:spacing w:before="100" w:beforeAutospacing="1" w:after="100" w:afterAutospacing="1"/>
    </w:pPr>
  </w:style>
  <w:style w:type="character" w:customStyle="1" w:styleId="apple-converted-space">
    <w:name w:val="apple-converted-space"/>
  </w:style>
  <w:style w:type="paragraph" w:customStyle="1" w:styleId="16">
    <w:name w:val="Знак Знак Знак Знак Знак1"/>
    <w:basedOn w:val="a"/>
    <w:next w:val="af7"/>
    <w:link w:val="aff3"/>
    <w:uiPriority w:val="99"/>
    <w:unhideWhenUsed/>
    <w:qFormat/>
    <w:pPr>
      <w:tabs>
        <w:tab w:val="center" w:pos="4677"/>
        <w:tab w:val="right" w:pos="9355"/>
      </w:tabs>
    </w:pPr>
    <w:rPr>
      <w:rFonts w:eastAsia="Calibri"/>
      <w:sz w:val="20"/>
      <w:szCs w:val="20"/>
    </w:rPr>
  </w:style>
  <w:style w:type="character" w:customStyle="1" w:styleId="aff3">
    <w:name w:val="Верхний колонтитул Знак"/>
    <w:link w:val="16"/>
    <w:uiPriority w:val="99"/>
    <w:rPr>
      <w:rFonts w:ascii="Times New Roman" w:hAnsi="Times New Roman"/>
    </w:rPr>
  </w:style>
  <w:style w:type="paragraph" w:customStyle="1" w:styleId="311">
    <w:name w:val="Знак31"/>
    <w:basedOn w:val="a"/>
    <w:next w:val="afc"/>
    <w:link w:val="aff4"/>
    <w:uiPriority w:val="99"/>
    <w:unhideWhenUsed/>
    <w:pPr>
      <w:tabs>
        <w:tab w:val="center" w:pos="4677"/>
        <w:tab w:val="right" w:pos="9355"/>
      </w:tabs>
    </w:pPr>
    <w:rPr>
      <w:rFonts w:eastAsia="Calibri"/>
      <w:sz w:val="20"/>
      <w:szCs w:val="20"/>
    </w:rPr>
  </w:style>
  <w:style w:type="character" w:customStyle="1" w:styleId="aff4">
    <w:name w:val="Нижний колонтитул Знак"/>
    <w:link w:val="311"/>
    <w:uiPriority w:val="99"/>
    <w:rPr>
      <w:rFonts w:ascii="Times New Roman" w:hAnsi="Times New Roman"/>
    </w:rPr>
  </w:style>
  <w:style w:type="character" w:customStyle="1" w:styleId="10">
    <w:name w:val="Заголовок 1 Знак"/>
    <w:link w:val="1"/>
    <w:rPr>
      <w:rFonts w:ascii="Cambria" w:eastAsia="Times New Roman" w:hAnsi="Cambria" w:cs="Times New Roman"/>
      <w:color w:val="365F91"/>
      <w:sz w:val="32"/>
      <w:szCs w:val="32"/>
      <w:lang w:eastAsia="ru-RU"/>
    </w:rPr>
  </w:style>
  <w:style w:type="character" w:customStyle="1" w:styleId="30">
    <w:name w:val="Заголовок 3 Знак"/>
    <w:link w:val="3"/>
    <w:rPr>
      <w:rFonts w:ascii="Cambria" w:eastAsia="Times New Roman" w:hAnsi="Cambria" w:cs="Times New Roman"/>
      <w:color w:val="243F60"/>
      <w:sz w:val="24"/>
      <w:szCs w:val="24"/>
      <w:lang w:eastAsia="ru-RU"/>
    </w:rPr>
  </w:style>
  <w:style w:type="character" w:customStyle="1" w:styleId="ConsPlusNonformat0">
    <w:name w:val="ConsPlusNonformat Знак"/>
    <w:link w:val="ConsPlusNonformat"/>
    <w:locked/>
    <w:rPr>
      <w:rFonts w:ascii="Courier New" w:eastAsia="Times New Roman" w:hAnsi="Courier New" w:cs="Courier New"/>
    </w:rPr>
  </w:style>
  <w:style w:type="paragraph" w:customStyle="1" w:styleId="ConsNormal">
    <w:name w:val="ConsNormal"/>
    <w:link w:val="ConsNormal0"/>
    <w:qFormat/>
    <w:pPr>
      <w:widowControl w:val="0"/>
      <w:ind w:right="19772" w:firstLine="720"/>
    </w:pPr>
    <w:rPr>
      <w:rFonts w:ascii="Arial" w:eastAsia="Times New Roman" w:hAnsi="Arial"/>
      <w:snapToGrid w:val="0"/>
    </w:rPr>
  </w:style>
  <w:style w:type="character" w:customStyle="1" w:styleId="ConsNormal0">
    <w:name w:val="ConsNormal Знак"/>
    <w:link w:val="ConsNormal"/>
    <w:rPr>
      <w:rFonts w:ascii="Arial" w:eastAsia="Times New Roman" w:hAnsi="Arial"/>
      <w:snapToGrid w:val="0"/>
    </w:rPr>
  </w:style>
  <w:style w:type="paragraph" w:customStyle="1" w:styleId="17">
    <w:name w:val="Название1"/>
    <w:basedOn w:val="a"/>
    <w:link w:val="aff5"/>
    <w:qFormat/>
    <w:pPr>
      <w:jc w:val="center"/>
    </w:pPr>
    <w:rPr>
      <w:b/>
      <w:sz w:val="28"/>
      <w:szCs w:val="20"/>
    </w:rPr>
  </w:style>
  <w:style w:type="character" w:customStyle="1" w:styleId="aff5">
    <w:name w:val="Название Знак"/>
    <w:link w:val="17"/>
    <w:rPr>
      <w:rFonts w:ascii="Times New Roman" w:eastAsia="Times New Roman" w:hAnsi="Times New Roman"/>
      <w:b/>
      <w:sz w:val="28"/>
    </w:rPr>
  </w:style>
  <w:style w:type="paragraph" w:customStyle="1" w:styleId="ConsTitle">
    <w:name w:val="ConsTitle"/>
    <w:pPr>
      <w:widowControl w:val="0"/>
      <w:ind w:right="19772"/>
    </w:pPr>
    <w:rPr>
      <w:rFonts w:ascii="Arial" w:eastAsia="Times New Roman" w:hAnsi="Arial"/>
      <w:b/>
      <w:snapToGrid w:val="0"/>
      <w:sz w:val="16"/>
    </w:rPr>
  </w:style>
  <w:style w:type="character" w:customStyle="1" w:styleId="aff6">
    <w:name w:val="Текст сноски Знак"/>
    <w:rPr>
      <w:rFonts w:ascii="Times New Roman" w:eastAsia="Times New Roman" w:hAnsi="Times New Roman"/>
    </w:rPr>
  </w:style>
  <w:style w:type="character" w:customStyle="1" w:styleId="12">
    <w:name w:val="Текст сноски Знак1"/>
    <w:link w:val="af6"/>
    <w:rPr>
      <w:rFonts w:ascii="Times New Roman" w:eastAsia="Times New Roman" w:hAnsi="Times New Roman"/>
    </w:rPr>
  </w:style>
  <w:style w:type="paragraph" w:styleId="aff7">
    <w:name w:val="No Spacing"/>
    <w:link w:val="aff8"/>
    <w:uiPriority w:val="1"/>
    <w:qFormat/>
    <w:rPr>
      <w:sz w:val="22"/>
      <w:szCs w:val="22"/>
      <w:lang w:eastAsia="en-US"/>
    </w:rPr>
  </w:style>
  <w:style w:type="character" w:customStyle="1" w:styleId="aff8">
    <w:name w:val="Без интервала Знак"/>
    <w:link w:val="aff7"/>
    <w:uiPriority w:val="1"/>
    <w:qFormat/>
    <w:rPr>
      <w:sz w:val="22"/>
      <w:szCs w:val="22"/>
      <w:lang w:eastAsia="en-US"/>
    </w:rPr>
  </w:style>
  <w:style w:type="character" w:customStyle="1" w:styleId="afb">
    <w:name w:val="Основной текст с отступом Знак"/>
    <w:link w:val="afa"/>
    <w:rPr>
      <w:rFonts w:ascii="Times New Roman" w:hAnsi="Times New Roman"/>
      <w:sz w:val="26"/>
      <w:szCs w:val="26"/>
    </w:rPr>
  </w:style>
  <w:style w:type="character" w:customStyle="1" w:styleId="32">
    <w:name w:val="Основной текст с отступом 3 Знак"/>
    <w:link w:val="31"/>
    <w:rPr>
      <w:rFonts w:ascii="Times New Roman" w:hAnsi="Times New Roman"/>
      <w:sz w:val="16"/>
      <w:szCs w:val="16"/>
    </w:rPr>
  </w:style>
  <w:style w:type="paragraph" w:customStyle="1" w:styleId="ConsNonformat">
    <w:name w:val="ConsNonformat"/>
    <w:link w:val="ConsNonformat0"/>
    <w:pPr>
      <w:widowControl w:val="0"/>
      <w:snapToGrid w:val="0"/>
      <w:ind w:right="19772"/>
    </w:pPr>
    <w:rPr>
      <w:rFonts w:ascii="Courier New" w:hAnsi="Courier New"/>
      <w:sz w:val="22"/>
      <w:szCs w:val="22"/>
    </w:rPr>
  </w:style>
  <w:style w:type="character" w:customStyle="1" w:styleId="ConsNonformat0">
    <w:name w:val="ConsNonformat Знак"/>
    <w:link w:val="ConsNonformat"/>
    <w:locked/>
    <w:rPr>
      <w:rFonts w:ascii="Courier New" w:hAnsi="Courier New"/>
      <w:sz w:val="22"/>
      <w:szCs w:val="22"/>
    </w:rPr>
  </w:style>
  <w:style w:type="paragraph" w:customStyle="1" w:styleId="ConsPlusCell">
    <w:name w:val="ConsPlusCell"/>
    <w:pPr>
      <w:widowControl w:val="0"/>
      <w:autoSpaceDE w:val="0"/>
      <w:autoSpaceDN w:val="0"/>
      <w:adjustRightInd w:val="0"/>
    </w:pPr>
    <w:rPr>
      <w:rFonts w:ascii="Times New Roman" w:eastAsia="Times New Roman" w:hAnsi="Times New Roman"/>
      <w:sz w:val="24"/>
      <w:szCs w:val="24"/>
    </w:rPr>
  </w:style>
  <w:style w:type="paragraph" w:customStyle="1" w:styleId="CharChar">
    <w:name w:val="Char Char"/>
    <w:basedOn w:val="a"/>
    <w:autoRedefine/>
    <w:pPr>
      <w:spacing w:after="160"/>
      <w:ind w:firstLine="720"/>
    </w:pPr>
    <w:rPr>
      <w:sz w:val="28"/>
      <w:szCs w:val="20"/>
      <w:lang w:val="en-US" w:eastAsia="en-US"/>
    </w:rPr>
  </w:style>
  <w:style w:type="paragraph" w:customStyle="1" w:styleId="18">
    <w:name w:val="Абзац списка1"/>
    <w:basedOn w:val="a"/>
    <w:pPr>
      <w:ind w:left="720"/>
    </w:pPr>
  </w:style>
  <w:style w:type="paragraph" w:customStyle="1" w:styleId="aff9">
    <w:name w:val="Таблица текст"/>
    <w:basedOn w:val="a"/>
    <w:pPr>
      <w:spacing w:before="40" w:after="40"/>
      <w:ind w:left="57" w:right="57"/>
    </w:pPr>
    <w:rPr>
      <w:rFonts w:ascii="Calibri" w:hAnsi="Calibri" w:cs="Calibri"/>
      <w:sz w:val="22"/>
      <w:szCs w:val="22"/>
    </w:rPr>
  </w:style>
  <w:style w:type="paragraph" w:customStyle="1" w:styleId="CharChar1">
    <w:name w:val="Char Char1"/>
    <w:basedOn w:val="a"/>
    <w:autoRedefine/>
    <w:pPr>
      <w:spacing w:after="160"/>
      <w:ind w:firstLine="720"/>
    </w:pPr>
    <w:rPr>
      <w:sz w:val="28"/>
      <w:szCs w:val="20"/>
      <w:lang w:val="en-US" w:eastAsia="en-US"/>
    </w:rPr>
  </w:style>
  <w:style w:type="paragraph" w:customStyle="1" w:styleId="ConsPlusTitle">
    <w:name w:val="ConsPlusTitle"/>
    <w:qFormat/>
    <w:pPr>
      <w:widowControl w:val="0"/>
      <w:autoSpaceDE w:val="0"/>
      <w:autoSpaceDN w:val="0"/>
      <w:adjustRightInd w:val="0"/>
    </w:pPr>
    <w:rPr>
      <w:rFonts w:ascii="Arial" w:eastAsia="Times New Roman" w:hAnsi="Arial" w:cs="Arial"/>
      <w:b/>
      <w:bCs/>
    </w:rPr>
  </w:style>
  <w:style w:type="character" w:customStyle="1" w:styleId="-">
    <w:name w:val="Интернет-ссылка"/>
    <w:uiPriority w:val="99"/>
    <w:rPr>
      <w:color w:val="0000FF"/>
      <w:u w:val="single"/>
      <w:lang w:val="ru-RU" w:eastAsia="ru-RU"/>
    </w:rPr>
  </w:style>
  <w:style w:type="character" w:customStyle="1" w:styleId="Anrede1IhrZeichen">
    <w:name w:val="Anrede1IhrZeichen"/>
    <w:rPr>
      <w:rFonts w:ascii="Arial" w:hAnsi="Arial"/>
      <w:sz w:val="22"/>
    </w:rPr>
  </w:style>
  <w:style w:type="character" w:customStyle="1" w:styleId="af0">
    <w:name w:val="Текст концевой сноски Знак"/>
    <w:link w:val="af"/>
    <w:uiPriority w:val="99"/>
    <w:rPr>
      <w:rFonts w:ascii="Times New Roman" w:eastAsia="Times New Roman" w:hAnsi="Times New Roman"/>
    </w:rPr>
  </w:style>
  <w:style w:type="table" w:customStyle="1" w:styleId="19">
    <w:name w:val="Сетка таблицы1"/>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al">
    <w:name w:val="val"/>
  </w:style>
  <w:style w:type="character" w:customStyle="1" w:styleId="1a">
    <w:name w:val="Текст выноски Знак1"/>
    <w:uiPriority w:val="99"/>
    <w:semiHidden/>
    <w:rPr>
      <w:rFonts w:ascii="Tahoma" w:eastAsia="Times New Roman" w:hAnsi="Tahoma" w:cs="Tahoma"/>
      <w:sz w:val="16"/>
      <w:szCs w:val="16"/>
      <w:lang w:eastAsia="ru-RU"/>
    </w:rPr>
  </w:style>
  <w:style w:type="character" w:customStyle="1" w:styleId="af3">
    <w:name w:val="Текст примечания Знак"/>
    <w:link w:val="af2"/>
    <w:rPr>
      <w:rFonts w:ascii="Times New Roman" w:eastAsia="Times New Roman" w:hAnsi="Times New Roman"/>
    </w:rPr>
  </w:style>
  <w:style w:type="character" w:customStyle="1" w:styleId="af5">
    <w:name w:val="Тема примечания Знак"/>
    <w:link w:val="af4"/>
    <w:rPr>
      <w:rFonts w:ascii="Times New Roman" w:eastAsia="Times New Roman" w:hAnsi="Times New Roman"/>
      <w:b/>
      <w:bCs/>
    </w:rPr>
  </w:style>
  <w:style w:type="character" w:customStyle="1" w:styleId="22">
    <w:name w:val="Основной текст 2 Знак"/>
    <w:link w:val="21"/>
    <w:rPr>
      <w:rFonts w:ascii="Times New Roman" w:eastAsia="Times New Roman" w:hAnsi="Times New Roman"/>
    </w:rPr>
  </w:style>
  <w:style w:type="table" w:customStyle="1" w:styleId="110">
    <w:name w:val="Сетка таблицы11"/>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
    <w:name w:val="Стиль1"/>
    <w:basedOn w:val="af6"/>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beforeAutospacing="1" w:after="100" w:afterAutospacing="1"/>
    </w:pPr>
    <w:rPr>
      <w:rFonts w:ascii="Tahoma" w:hAnsi="Tahoma" w:cs="Tahoma"/>
      <w:sz w:val="20"/>
      <w:szCs w:val="20"/>
      <w:lang w:val="en-US" w:eastAsia="en-US"/>
    </w:rPr>
  </w:style>
  <w:style w:type="paragraph" w:customStyle="1" w:styleId="26">
    <w:name w:val="Без интервала2"/>
    <w:link w:val="NoSpacingChar1"/>
    <w:rPr>
      <w:rFonts w:eastAsia="Times New Roman"/>
      <w:sz w:val="22"/>
      <w:szCs w:val="22"/>
      <w:lang w:eastAsia="en-US"/>
    </w:rPr>
  </w:style>
  <w:style w:type="character" w:customStyle="1" w:styleId="NoSpacingChar1">
    <w:name w:val="No Spacing Char1"/>
    <w:link w:val="26"/>
    <w:locked/>
    <w:rPr>
      <w:rFonts w:eastAsia="Times New Roman"/>
      <w:sz w:val="22"/>
      <w:szCs w:val="22"/>
      <w:lang w:eastAsia="en-US"/>
    </w:rPr>
  </w:style>
  <w:style w:type="paragraph" w:customStyle="1" w:styleId="1c">
    <w:name w:val="Обычный (веб)1"/>
    <w:basedOn w:val="a"/>
    <w:link w:val="1d"/>
    <w:qFormat/>
    <w:pPr>
      <w:suppressAutoHyphens/>
      <w:spacing w:before="280" w:after="280"/>
    </w:pPr>
    <w:rPr>
      <w:lang w:eastAsia="ar-SA"/>
    </w:rPr>
  </w:style>
  <w:style w:type="table" w:customStyle="1" w:styleId="111">
    <w:name w:val="Сетка таблицы111"/>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Основной текст Знак1"/>
    <w:uiPriority w:val="99"/>
  </w:style>
  <w:style w:type="paragraph" w:customStyle="1" w:styleId="1f">
    <w:name w:val="Обычный1"/>
    <w:link w:val="Normal"/>
    <w:pPr>
      <w:widowControl w:val="0"/>
      <w:suppressAutoHyphens/>
    </w:pPr>
    <w:rPr>
      <w:rFonts w:ascii="Times New Roman" w:eastAsia="Arial" w:hAnsi="Times New Roman"/>
      <w:lang w:val="en-US" w:eastAsia="ar-SA"/>
    </w:rPr>
  </w:style>
  <w:style w:type="paragraph" w:customStyle="1" w:styleId="affa">
    <w:name w:val="ТаблицаМелкая"/>
    <w:basedOn w:val="a"/>
    <w:pPr>
      <w:keepLines/>
      <w:spacing w:before="60" w:after="60"/>
    </w:pPr>
    <w:rPr>
      <w:rFonts w:ascii="Arial" w:hAnsi="Arial"/>
      <w:sz w:val="20"/>
      <w:szCs w:val="20"/>
    </w:rPr>
  </w:style>
  <w:style w:type="paragraph" w:customStyle="1" w:styleId="tocenter">
    <w:name w:val="tocenter"/>
    <w:basedOn w:val="a"/>
    <w:pPr>
      <w:spacing w:after="300"/>
    </w:pPr>
  </w:style>
  <w:style w:type="character" w:customStyle="1" w:styleId="iceouttxt6">
    <w:name w:val="iceouttxt6"/>
    <w:rPr>
      <w:rFonts w:ascii="Arial" w:hAnsi="Arial" w:cs="Arial" w:hint="default"/>
      <w:color w:val="666666"/>
      <w:sz w:val="17"/>
      <w:szCs w:val="17"/>
    </w:rPr>
  </w:style>
  <w:style w:type="paragraph" w:customStyle="1" w:styleId="112">
    <w:name w:val="Название11"/>
    <w:basedOn w:val="a"/>
    <w:pPr>
      <w:suppressLineNumbers/>
      <w:suppressAutoHyphens/>
      <w:spacing w:before="120" w:after="120"/>
    </w:pPr>
    <w:rPr>
      <w:rFonts w:cs="Tahoma"/>
      <w:i/>
      <w:iCs/>
      <w:lang w:eastAsia="ar-SA"/>
    </w:rPr>
  </w:style>
  <w:style w:type="character" w:customStyle="1" w:styleId="affb">
    <w:name w:val="Заголовок Знак"/>
    <w:rPr>
      <w:rFonts w:ascii="Arial" w:hAnsi="Arial"/>
      <w:b/>
      <w:color w:val="000000"/>
      <w:lang w:val="ru-RU" w:eastAsia="ar-SA" w:bidi="ar-SA"/>
    </w:rPr>
  </w:style>
  <w:style w:type="paragraph" w:customStyle="1" w:styleId="affc">
    <w:name w:val="Знак Знак Знак Знак"/>
    <w:basedOn w:val="a"/>
    <w:pPr>
      <w:spacing w:before="100" w:beforeAutospacing="1" w:after="100" w:afterAutospacing="1"/>
    </w:pPr>
    <w:rPr>
      <w:rFonts w:ascii="Tahoma" w:hAnsi="Tahoma"/>
      <w:sz w:val="20"/>
      <w:szCs w:val="20"/>
      <w:lang w:val="en-US" w:eastAsia="en-US"/>
    </w:rPr>
  </w:style>
  <w:style w:type="table" w:customStyle="1" w:styleId="27">
    <w:name w:val="Сетка таблицы2"/>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pPr>
      <w:autoSpaceDE w:val="0"/>
      <w:autoSpaceDN w:val="0"/>
      <w:adjustRightInd w:val="0"/>
    </w:pPr>
    <w:rPr>
      <w:rFonts w:ascii="Times New Roman" w:hAnsi="Times New Roman"/>
      <w:color w:val="000000"/>
      <w:sz w:val="24"/>
      <w:szCs w:val="24"/>
      <w:lang w:eastAsia="en-US"/>
    </w:rPr>
  </w:style>
  <w:style w:type="character" w:customStyle="1" w:styleId="HeaderChar">
    <w:name w:val="Header Char"/>
    <w:uiPriority w:val="99"/>
    <w:semiHidden/>
    <w:rPr>
      <w:rFonts w:ascii="Times New Roman" w:eastAsia="Times New Roman" w:hAnsi="Times New Roman"/>
      <w:sz w:val="24"/>
      <w:szCs w:val="24"/>
    </w:rPr>
  </w:style>
  <w:style w:type="character" w:customStyle="1" w:styleId="customer">
    <w:name w:val="customer"/>
    <w:uiPriority w:val="99"/>
    <w:rPr>
      <w:rFonts w:cs="Times New Roman"/>
    </w:rPr>
  </w:style>
  <w:style w:type="character" w:customStyle="1" w:styleId="p-body-copy-0211">
    <w:name w:val="p-body-copy-0211"/>
    <w:rPr>
      <w:sz w:val="17"/>
      <w:szCs w:val="17"/>
    </w:rPr>
  </w:style>
  <w:style w:type="paragraph" w:customStyle="1" w:styleId="28">
    <w:name w:val="Абзац списка2"/>
    <w:basedOn w:val="a"/>
    <w:pPr>
      <w:spacing w:after="200" w:line="276" w:lineRule="auto"/>
      <w:ind w:left="720"/>
    </w:pPr>
    <w:rPr>
      <w:rFonts w:ascii="Calibri" w:hAnsi="Calibri"/>
      <w:color w:val="00000A"/>
      <w:sz w:val="22"/>
      <w:szCs w:val="22"/>
      <w:lang w:eastAsia="en-US"/>
    </w:rPr>
  </w:style>
  <w:style w:type="paragraph" w:customStyle="1" w:styleId="Normal1">
    <w:name w:val="Normal1"/>
    <w:qFormat/>
    <w:pPr>
      <w:widowControl w:val="0"/>
      <w:tabs>
        <w:tab w:val="left" w:pos="709"/>
      </w:tabs>
      <w:suppressAutoHyphens/>
      <w:spacing w:line="100" w:lineRule="atLeast"/>
      <w:textAlignment w:val="baseline"/>
    </w:pPr>
    <w:rPr>
      <w:rFonts w:ascii="Times New Roman" w:eastAsia="Times New Roman" w:hAnsi="Times New Roman" w:cs="Tahoma"/>
      <w:color w:val="00000A"/>
      <w:sz w:val="24"/>
      <w:szCs w:val="24"/>
      <w:lang w:val="en-US" w:eastAsia="zh-CN"/>
    </w:rPr>
  </w:style>
  <w:style w:type="character" w:customStyle="1" w:styleId="tlid-translation">
    <w:name w:val="tlid-translation"/>
  </w:style>
  <w:style w:type="paragraph" w:customStyle="1" w:styleId="formattext">
    <w:name w:val="formattext"/>
    <w:basedOn w:val="a"/>
    <w:pPr>
      <w:spacing w:before="100" w:beforeAutospacing="1" w:after="100" w:afterAutospacing="1"/>
    </w:pPr>
  </w:style>
  <w:style w:type="table" w:customStyle="1" w:styleId="120">
    <w:name w:val="Сетка таблицы12"/>
    <w:basedOn w:val="a1"/>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a"/>
    <w:pPr>
      <w:spacing w:before="100" w:beforeAutospacing="1" w:after="100" w:afterAutospacing="1"/>
    </w:pPr>
  </w:style>
  <w:style w:type="character" w:customStyle="1" w:styleId="prodname">
    <w:name w:val="prodname"/>
  </w:style>
  <w:style w:type="character" w:customStyle="1" w:styleId="affd">
    <w:name w:val="Гипертекстовая ссылка"/>
    <w:uiPriority w:val="99"/>
    <w:rPr>
      <w:color w:val="106BBE"/>
    </w:rPr>
  </w:style>
  <w:style w:type="character" w:customStyle="1" w:styleId="wmi-callto">
    <w:name w:val="wmi-callto"/>
  </w:style>
  <w:style w:type="paragraph" w:customStyle="1" w:styleId="29">
    <w:name w:val="Обычный2"/>
    <w:uiPriority w:val="99"/>
    <w:pPr>
      <w:widowControl w:val="0"/>
      <w:suppressAutoHyphens/>
    </w:pPr>
    <w:rPr>
      <w:rFonts w:ascii="Times New Roman" w:eastAsia="Arial" w:hAnsi="Times New Roman"/>
      <w:lang w:val="en-US" w:eastAsia="ar-SA"/>
    </w:rPr>
  </w:style>
  <w:style w:type="table" w:customStyle="1" w:styleId="210">
    <w:name w:val="Сетка таблицы21"/>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
    <w:name w:val="Сетка таблицы31"/>
    <w:basedOn w:val="a1"/>
    <w:uiPriority w:val="59"/>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1"/>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6">
    <w:name w:val="Обычный3"/>
    <w:pPr>
      <w:widowControl w:val="0"/>
      <w:suppressAutoHyphens/>
    </w:pPr>
    <w:rPr>
      <w:rFonts w:ascii="Times New Roman" w:eastAsia="Arial" w:hAnsi="Times New Roman"/>
      <w:lang w:val="en-US" w:eastAsia="ar-SA"/>
    </w:rPr>
  </w:style>
  <w:style w:type="table" w:customStyle="1" w:styleId="41">
    <w:name w:val="Сетка таблицы4"/>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TML10">
    <w:name w:val="Стандартный HTML1"/>
    <w:basedOn w:val="a"/>
    <w:next w:val="HTML"/>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link w:val="HTML10"/>
    <w:uiPriority w:val="99"/>
    <w:rPr>
      <w:rFonts w:ascii="Courier New" w:hAnsi="Courier New" w:cs="Courier New"/>
      <w:sz w:val="20"/>
      <w:szCs w:val="20"/>
      <w:lang w:eastAsia="ru-RU"/>
    </w:rPr>
  </w:style>
  <w:style w:type="character" w:customStyle="1" w:styleId="blk">
    <w:name w:val="blk"/>
  </w:style>
  <w:style w:type="character" w:customStyle="1" w:styleId="b">
    <w:name w:val="b"/>
  </w:style>
  <w:style w:type="character" w:customStyle="1" w:styleId="blk1">
    <w:name w:val="blk1"/>
  </w:style>
  <w:style w:type="paragraph" w:customStyle="1" w:styleId="42">
    <w:name w:val="Обычный4"/>
    <w:pPr>
      <w:widowControl w:val="0"/>
      <w:suppressAutoHyphens/>
    </w:pPr>
    <w:rPr>
      <w:rFonts w:ascii="Times New Roman" w:eastAsia="Arial" w:hAnsi="Times New Roman"/>
      <w:lang w:val="en-US" w:eastAsia="ar-SA"/>
    </w:rPr>
  </w:style>
  <w:style w:type="table" w:customStyle="1" w:styleId="51">
    <w:name w:val="Сетка таблицы5"/>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3"/>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youtPosition">
    <w:name w:val="layout_Position"/>
    <w:basedOn w:val="a"/>
    <w:rPr>
      <w:rFonts w:ascii="Arial" w:hAnsi="Arial"/>
      <w:sz w:val="20"/>
      <w:szCs w:val="20"/>
      <w:lang w:val="de-DE" w:eastAsia="en-US"/>
    </w:rPr>
  </w:style>
  <w:style w:type="paragraph" w:customStyle="1" w:styleId="1f0">
    <w:name w:val="Рецензия1"/>
    <w:next w:val="2a"/>
    <w:hidden/>
    <w:uiPriority w:val="99"/>
    <w:semiHidden/>
    <w:rPr>
      <w:rFonts w:eastAsia="Times New Roman"/>
      <w:sz w:val="22"/>
      <w:szCs w:val="22"/>
    </w:rPr>
  </w:style>
  <w:style w:type="paragraph" w:customStyle="1" w:styleId="2a">
    <w:name w:val="Рецензия2"/>
    <w:hidden/>
    <w:uiPriority w:val="99"/>
    <w:semiHidden/>
    <w:qFormat/>
    <w:rPr>
      <w:rFonts w:ascii="Times New Roman" w:eastAsia="Times New Roman" w:hAnsi="Times New Roman"/>
      <w:sz w:val="24"/>
      <w:szCs w:val="24"/>
    </w:rPr>
  </w:style>
  <w:style w:type="table" w:customStyle="1" w:styleId="6">
    <w:name w:val="Сетка таблицы6"/>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4"/>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
    <w:name w:val="Сетка таблицы122"/>
    <w:basedOn w:val="a1"/>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0">
    <w:name w:val="Сетка таблицы33"/>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1"/>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Сетка таблицы1211"/>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1"/>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sz w:val="20"/>
    </w:rPr>
  </w:style>
  <w:style w:type="character" w:customStyle="1" w:styleId="WW8Num2z1">
    <w:name w:val="WW8Num2z1"/>
    <w:rPr>
      <w:rFonts w:ascii="Courier New" w:hAnsi="Courier New" w:cs="Courier New"/>
      <w:sz w:val="20"/>
    </w:rPr>
  </w:style>
  <w:style w:type="character" w:customStyle="1" w:styleId="WW8Num2z2">
    <w:name w:val="WW8Num2z2"/>
    <w:rPr>
      <w:rFonts w:ascii="Wingdings" w:hAnsi="Wingdings" w:cs="Wingdings"/>
      <w:sz w:val="20"/>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1f1">
    <w:name w:val="Основной шрифт абзаца1"/>
  </w:style>
  <w:style w:type="character" w:customStyle="1" w:styleId="25">
    <w:name w:val="Основной текст с отступом 2 Знак"/>
    <w:link w:val="24"/>
    <w:rPr>
      <w:rFonts w:ascii="Times New Roman" w:eastAsia="Times New Roman" w:hAnsi="Times New Roman"/>
    </w:rPr>
  </w:style>
  <w:style w:type="character" w:customStyle="1" w:styleId="affe">
    <w:name w:val="Подзаголовок Знак"/>
    <w:rPr>
      <w:rFonts w:ascii="Cambria" w:eastAsia="Times New Roman" w:hAnsi="Cambria" w:cs="Times New Roman"/>
      <w:sz w:val="24"/>
      <w:szCs w:val="24"/>
      <w:lang w:eastAsia="ru-RU"/>
    </w:rPr>
  </w:style>
  <w:style w:type="character" w:customStyle="1" w:styleId="iceouttxt4">
    <w:name w:val="iceouttxt4"/>
  </w:style>
  <w:style w:type="character" w:customStyle="1" w:styleId="rserrmark">
    <w:name w:val="rs_err_mark"/>
  </w:style>
  <w:style w:type="character" w:customStyle="1" w:styleId="st1">
    <w:name w:val="st1"/>
  </w:style>
  <w:style w:type="character" w:customStyle="1" w:styleId="1f2">
    <w:name w:val="Просмотренная гиперссылка1"/>
    <w:rPr>
      <w:color w:val="800080"/>
      <w:u w:val="single"/>
    </w:rPr>
  </w:style>
  <w:style w:type="character" w:customStyle="1" w:styleId="afff">
    <w:name w:val="Символ сноски"/>
    <w:rPr>
      <w:vertAlign w:val="superscript"/>
    </w:rPr>
  </w:style>
  <w:style w:type="character" w:customStyle="1" w:styleId="FootnoteCharacters">
    <w:name w:val="Footnote Characters"/>
    <w:rPr>
      <w:vertAlign w:val="superscript"/>
    </w:rPr>
  </w:style>
  <w:style w:type="character" w:customStyle="1" w:styleId="1f3">
    <w:name w:val="Номер страницы1"/>
  </w:style>
  <w:style w:type="character" w:customStyle="1" w:styleId="s3">
    <w:name w:val="s3"/>
  </w:style>
  <w:style w:type="character" w:customStyle="1" w:styleId="ListLabel1">
    <w:name w:val="ListLabel 1"/>
    <w:rPr>
      <w:b/>
    </w:rPr>
  </w:style>
  <w:style w:type="character" w:customStyle="1" w:styleId="ListLabel2">
    <w:name w:val="ListLabel 2"/>
    <w:rPr>
      <w:color w:val="000000"/>
    </w:rPr>
  </w:style>
  <w:style w:type="character" w:customStyle="1" w:styleId="ListLabel3">
    <w:name w:val="ListLabel 3"/>
    <w:rPr>
      <w:rFonts w:cs="Times New Roman"/>
      <w:b/>
      <w:color w:val="000000"/>
      <w:spacing w:val="0"/>
      <w:kern w:val="0"/>
      <w:position w:val="0"/>
      <w:sz w:val="20"/>
      <w:u w:val="none"/>
      <w:vertAlign w:val="baseline"/>
    </w:rPr>
  </w:style>
  <w:style w:type="character" w:customStyle="1" w:styleId="ListLabel4">
    <w:name w:val="ListLabel 4"/>
    <w:rPr>
      <w:color w:val="000000"/>
    </w:rPr>
  </w:style>
  <w:style w:type="character" w:customStyle="1" w:styleId="ListLabel5">
    <w:name w:val="ListLabel 5"/>
    <w:rPr>
      <w:rFonts w:cs="Times New Roman"/>
      <w:b/>
      <w:color w:val="000000"/>
      <w:spacing w:val="0"/>
      <w:kern w:val="0"/>
      <w:position w:val="0"/>
      <w:sz w:val="20"/>
      <w:u w:val="none"/>
      <w:vertAlign w:val="baseline"/>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Times New Roman"/>
      <w:sz w:val="20"/>
      <w:szCs w:val="20"/>
    </w:rPr>
  </w:style>
  <w:style w:type="character" w:customStyle="1" w:styleId="ListLabel10">
    <w:name w:val="ListLabel 10"/>
    <w:rPr>
      <w:rFonts w:cs="Times New Roman"/>
      <w:sz w:val="20"/>
      <w:szCs w:val="20"/>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Times New Roman"/>
      <w:sz w:val="20"/>
      <w:szCs w:val="20"/>
    </w:rPr>
  </w:style>
  <w:style w:type="character" w:customStyle="1" w:styleId="ListLabel15">
    <w:name w:val="ListLabel 15"/>
    <w:rPr>
      <w:rFonts w:cs="Times New Roman"/>
      <w:sz w:val="20"/>
      <w:szCs w:val="20"/>
    </w:rPr>
  </w:style>
  <w:style w:type="character" w:customStyle="1" w:styleId="ListLabel16">
    <w:name w:val="ListLabel 16"/>
    <w:rPr>
      <w:rFonts w:cs="Times New Roman"/>
      <w:sz w:val="20"/>
      <w:szCs w:val="20"/>
    </w:rPr>
  </w:style>
  <w:style w:type="character" w:customStyle="1" w:styleId="ListLabel17">
    <w:name w:val="ListLabel 17"/>
    <w:rPr>
      <w:rFonts w:cs="Times New Roman"/>
      <w:sz w:val="20"/>
      <w:szCs w:val="20"/>
    </w:rPr>
  </w:style>
  <w:style w:type="character" w:customStyle="1" w:styleId="ListLabel18">
    <w:name w:val="ListLabel 18"/>
    <w:rPr>
      <w:rFonts w:cs="Times New Roman"/>
      <w:sz w:val="20"/>
      <w:szCs w:val="20"/>
    </w:rPr>
  </w:style>
  <w:style w:type="character" w:customStyle="1" w:styleId="ListLabel19">
    <w:name w:val="ListLabel 19"/>
    <w:rPr>
      <w:rFonts w:cs="Times New Roman"/>
      <w:sz w:val="20"/>
      <w:szCs w:val="20"/>
    </w:rPr>
  </w:style>
  <w:style w:type="character" w:customStyle="1" w:styleId="ListLabel20">
    <w:name w:val="ListLabel 20"/>
    <w:rPr>
      <w:rFonts w:cs="Times New Roman"/>
      <w:sz w:val="20"/>
      <w:szCs w:val="20"/>
    </w:rPr>
  </w:style>
  <w:style w:type="character" w:customStyle="1" w:styleId="ListLabel21">
    <w:name w:val="ListLabel 21"/>
    <w:rPr>
      <w:rFonts w:cs="Times New Roman"/>
      <w:sz w:val="20"/>
      <w:szCs w:val="20"/>
    </w:rPr>
  </w:style>
  <w:style w:type="character" w:customStyle="1" w:styleId="ListLabel22">
    <w:name w:val="ListLabel 22"/>
    <w:rPr>
      <w:rFonts w:cs="Times New Roman"/>
      <w:sz w:val="20"/>
      <w:szCs w:val="20"/>
    </w:rPr>
  </w:style>
  <w:style w:type="character" w:customStyle="1" w:styleId="ListLabel23">
    <w:name w:val="ListLabel 23"/>
    <w:rPr>
      <w:rFonts w:eastAsia="Times New Roman" w:cs="Times New Roman"/>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27">
    <w:name w:val="ListLabel 27"/>
    <w:rPr>
      <w:rFonts w:eastAsia="Times New Roman"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cs="Courier New"/>
    </w:rPr>
  </w:style>
  <w:style w:type="character" w:customStyle="1" w:styleId="ListLabel31">
    <w:name w:val="ListLabel 31"/>
    <w:rPr>
      <w:rFonts w:eastAsia="Times New Roman" w:cs="Times New Roman"/>
    </w:rPr>
  </w:style>
  <w:style w:type="character" w:customStyle="1" w:styleId="ListLabel32">
    <w:name w:val="ListLabel 32"/>
    <w:rPr>
      <w:rFonts w:eastAsia="Times New Roman" w:cs="Times New Roman"/>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35">
    <w:name w:val="ListLabel 35"/>
    <w:rPr>
      <w:rFonts w:cs="Courier New"/>
    </w:rPr>
  </w:style>
  <w:style w:type="character" w:customStyle="1" w:styleId="ListLabel36">
    <w:name w:val="ListLabel 36"/>
    <w:rPr>
      <w:rFonts w:eastAsia="Times New Roman" w:cs="Times New Roman"/>
    </w:rPr>
  </w:style>
  <w:style w:type="character" w:customStyle="1" w:styleId="ListLabel37">
    <w:name w:val="ListLabel 37"/>
    <w:rPr>
      <w:rFonts w:cs="Courier New"/>
    </w:rPr>
  </w:style>
  <w:style w:type="character" w:customStyle="1" w:styleId="ListLabel38">
    <w:name w:val="ListLabel 38"/>
    <w:rPr>
      <w:rFonts w:cs="Courier New"/>
    </w:rPr>
  </w:style>
  <w:style w:type="character" w:customStyle="1" w:styleId="ListLabel39">
    <w:name w:val="ListLabel 39"/>
    <w:rPr>
      <w:rFonts w:cs="Courier New"/>
    </w:rPr>
  </w:style>
  <w:style w:type="character" w:customStyle="1" w:styleId="ListLabel40">
    <w:name w:val="ListLabel 40"/>
    <w:rPr>
      <w:rFonts w:cs="Times New Roman"/>
      <w:sz w:val="20"/>
      <w:szCs w:val="20"/>
    </w:rPr>
  </w:style>
  <w:style w:type="character" w:customStyle="1" w:styleId="ListLabel41">
    <w:name w:val="ListLabel 41"/>
    <w:rPr>
      <w:rFonts w:cs="Times New Roman"/>
      <w:sz w:val="20"/>
      <w:szCs w:val="20"/>
    </w:rPr>
  </w:style>
  <w:style w:type="character" w:customStyle="1" w:styleId="ListLabel42">
    <w:name w:val="ListLabel 42"/>
    <w:rPr>
      <w:rFonts w:cs="Times New Roman"/>
      <w:sz w:val="20"/>
      <w:szCs w:val="20"/>
    </w:rPr>
  </w:style>
  <w:style w:type="character" w:customStyle="1" w:styleId="ListLabel43">
    <w:name w:val="ListLabel 43"/>
    <w:rPr>
      <w:rFonts w:cs="Times New Roman"/>
      <w:sz w:val="20"/>
      <w:szCs w:val="20"/>
    </w:rPr>
  </w:style>
  <w:style w:type="character" w:customStyle="1" w:styleId="ListLabel44">
    <w:name w:val="ListLabel 44"/>
    <w:rPr>
      <w:rFonts w:cs="Times New Roman"/>
      <w:sz w:val="20"/>
      <w:szCs w:val="20"/>
    </w:rPr>
  </w:style>
  <w:style w:type="character" w:customStyle="1" w:styleId="ListLabel45">
    <w:name w:val="ListLabel 45"/>
    <w:rPr>
      <w:rFonts w:cs="Times New Roman"/>
      <w:sz w:val="20"/>
      <w:szCs w:val="20"/>
    </w:rPr>
  </w:style>
  <w:style w:type="character" w:customStyle="1" w:styleId="ListLabel46">
    <w:name w:val="ListLabel 46"/>
    <w:rPr>
      <w:rFonts w:cs="Times New Roman"/>
      <w:sz w:val="20"/>
      <w:szCs w:val="20"/>
    </w:rPr>
  </w:style>
  <w:style w:type="character" w:customStyle="1" w:styleId="ListLabel47">
    <w:name w:val="ListLabel 47"/>
    <w:rPr>
      <w:rFonts w:cs="Times New Roman"/>
      <w:sz w:val="20"/>
      <w:szCs w:val="20"/>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Times New Roman"/>
      <w:sz w:val="20"/>
      <w:szCs w:val="20"/>
    </w:rPr>
  </w:style>
  <w:style w:type="character" w:customStyle="1" w:styleId="ListLabel51">
    <w:name w:val="ListLabel 51"/>
    <w:rPr>
      <w:rFonts w:cs="Times New Roman"/>
      <w:sz w:val="20"/>
      <w:szCs w:val="20"/>
    </w:rPr>
  </w:style>
  <w:style w:type="character" w:customStyle="1" w:styleId="ListLabel52">
    <w:name w:val="ListLabel 52"/>
    <w:rPr>
      <w:sz w:val="20"/>
    </w:rPr>
  </w:style>
  <w:style w:type="character" w:customStyle="1" w:styleId="ListLabel53">
    <w:name w:val="ListLabel 53"/>
    <w:rPr>
      <w:sz w:val="20"/>
    </w:rPr>
  </w:style>
  <w:style w:type="character" w:customStyle="1" w:styleId="ListLabel54">
    <w:name w:val="ListLabel 54"/>
    <w:rPr>
      <w:sz w:val="20"/>
    </w:rPr>
  </w:style>
  <w:style w:type="character" w:customStyle="1" w:styleId="ListLabel55">
    <w:name w:val="ListLabel 55"/>
    <w:rPr>
      <w:sz w:val="20"/>
    </w:rPr>
  </w:style>
  <w:style w:type="character" w:customStyle="1" w:styleId="ListLabel56">
    <w:name w:val="ListLabel 56"/>
    <w:rPr>
      <w:sz w:val="20"/>
    </w:rPr>
  </w:style>
  <w:style w:type="character" w:customStyle="1" w:styleId="ListLabel57">
    <w:name w:val="ListLabel 57"/>
    <w:rPr>
      <w:sz w:val="20"/>
    </w:rPr>
  </w:style>
  <w:style w:type="character" w:customStyle="1" w:styleId="ListLabel58">
    <w:name w:val="ListLabel 58"/>
    <w:rPr>
      <w:sz w:val="20"/>
    </w:rPr>
  </w:style>
  <w:style w:type="character" w:customStyle="1" w:styleId="ListLabel59">
    <w:name w:val="ListLabel 59"/>
    <w:rPr>
      <w:sz w:val="20"/>
    </w:rPr>
  </w:style>
  <w:style w:type="character" w:customStyle="1" w:styleId="ListLabel60">
    <w:name w:val="ListLabel 60"/>
    <w:rPr>
      <w:sz w:val="20"/>
    </w:rPr>
  </w:style>
  <w:style w:type="character" w:customStyle="1" w:styleId="ListLabel61">
    <w:name w:val="ListLabel 61"/>
    <w:rPr>
      <w:rFonts w:cs="Courier New"/>
    </w:rPr>
  </w:style>
  <w:style w:type="character" w:customStyle="1" w:styleId="ListLabel62">
    <w:name w:val="ListLabel 62"/>
    <w:rPr>
      <w:rFonts w:cs="Courier New"/>
    </w:rPr>
  </w:style>
  <w:style w:type="character" w:customStyle="1" w:styleId="ListLabel63">
    <w:name w:val="ListLabel 63"/>
    <w:rPr>
      <w:rFonts w:cs="Courier New"/>
    </w:rPr>
  </w:style>
  <w:style w:type="paragraph" w:customStyle="1" w:styleId="1f4">
    <w:name w:val="Указатель1"/>
    <w:basedOn w:val="a"/>
    <w:pPr>
      <w:suppressLineNumbers/>
      <w:suppressAutoHyphens/>
    </w:pPr>
    <w:rPr>
      <w:rFonts w:cs="Arial"/>
      <w:sz w:val="20"/>
      <w:szCs w:val="20"/>
    </w:rPr>
  </w:style>
  <w:style w:type="paragraph" w:customStyle="1" w:styleId="FR1">
    <w:name w:val="FR1"/>
    <w:pPr>
      <w:widowControl w:val="0"/>
      <w:suppressAutoHyphens/>
      <w:spacing w:line="300" w:lineRule="auto"/>
      <w:ind w:left="320" w:hanging="340"/>
    </w:pPr>
    <w:rPr>
      <w:rFonts w:ascii="Times New Roman" w:eastAsia="Times New Roman" w:hAnsi="Times New Roman"/>
      <w:i/>
    </w:rPr>
  </w:style>
  <w:style w:type="paragraph" w:customStyle="1" w:styleId="ConsCell">
    <w:name w:val="ConsCell"/>
    <w:pPr>
      <w:widowControl w:val="0"/>
      <w:suppressAutoHyphens/>
    </w:pPr>
    <w:rPr>
      <w:rFonts w:ascii="Arial" w:eastAsia="Times New Roman" w:hAnsi="Arial" w:cs="Arial"/>
    </w:rPr>
  </w:style>
  <w:style w:type="paragraph" w:customStyle="1" w:styleId="212">
    <w:name w:val="Основной текст 21"/>
    <w:basedOn w:val="a"/>
    <w:pPr>
      <w:suppressAutoHyphens/>
      <w:spacing w:after="120" w:line="480" w:lineRule="auto"/>
    </w:pPr>
    <w:rPr>
      <w:sz w:val="20"/>
      <w:szCs w:val="20"/>
    </w:rPr>
  </w:style>
  <w:style w:type="paragraph" w:customStyle="1" w:styleId="213">
    <w:name w:val="Основной текст с отступом 21"/>
    <w:basedOn w:val="a"/>
    <w:pPr>
      <w:suppressAutoHyphens/>
      <w:spacing w:after="120" w:line="480" w:lineRule="auto"/>
      <w:ind w:left="283"/>
    </w:pPr>
    <w:rPr>
      <w:sz w:val="20"/>
      <w:szCs w:val="20"/>
    </w:rPr>
  </w:style>
  <w:style w:type="paragraph" w:customStyle="1" w:styleId="1f5">
    <w:name w:val="Текст выноски1"/>
    <w:basedOn w:val="a"/>
    <w:pPr>
      <w:suppressAutoHyphens/>
    </w:pPr>
    <w:rPr>
      <w:rFonts w:ascii="Tahoma" w:hAnsi="Tahoma" w:cs="Tahoma"/>
      <w:sz w:val="16"/>
      <w:szCs w:val="16"/>
    </w:rPr>
  </w:style>
  <w:style w:type="paragraph" w:customStyle="1" w:styleId="313">
    <w:name w:val="Цветная заливка — акцент 31"/>
    <w:basedOn w:val="a"/>
    <w:pPr>
      <w:suppressAutoHyphens/>
      <w:spacing w:after="200" w:line="276" w:lineRule="auto"/>
      <w:ind w:left="720"/>
      <w:contextualSpacing/>
    </w:pPr>
    <w:rPr>
      <w:rFonts w:ascii="Calibri" w:eastAsia="Calibri" w:hAnsi="Calibri" w:cs="Calibri"/>
      <w:sz w:val="22"/>
      <w:szCs w:val="22"/>
      <w:lang w:eastAsia="en-US"/>
    </w:rPr>
  </w:style>
  <w:style w:type="paragraph" w:customStyle="1" w:styleId="1210">
    <w:name w:val="Средняя заливка 1 — акцент 21"/>
    <w:pPr>
      <w:widowControl w:val="0"/>
      <w:suppressAutoHyphens/>
    </w:pPr>
    <w:rPr>
      <w:rFonts w:ascii="Times New Roman" w:eastAsia="Arial" w:hAnsi="Times New Roman"/>
      <w:kern w:val="2"/>
      <w:sz w:val="24"/>
      <w:szCs w:val="24"/>
    </w:rPr>
  </w:style>
  <w:style w:type="paragraph" w:customStyle="1" w:styleId="115">
    <w:name w:val="Обычный (веб)11"/>
    <w:basedOn w:val="a"/>
    <w:pPr>
      <w:suppressAutoHyphens/>
      <w:spacing w:before="280" w:after="280"/>
    </w:pPr>
  </w:style>
  <w:style w:type="character" w:customStyle="1" w:styleId="14">
    <w:name w:val="Подзаголовок Знак1"/>
    <w:link w:val="afe"/>
    <w:rPr>
      <w:rFonts w:ascii="Cambria" w:eastAsia="Times New Roman" w:hAnsi="Cambria" w:cs="Cambria"/>
      <w:sz w:val="24"/>
      <w:szCs w:val="24"/>
    </w:rPr>
  </w:style>
  <w:style w:type="paragraph" w:customStyle="1" w:styleId="xl24">
    <w:name w:val="xl24"/>
    <w:basedOn w:val="a"/>
    <w:pPr>
      <w:suppressAutoHyphens/>
      <w:spacing w:before="280" w:after="280"/>
      <w:textAlignment w:val="top"/>
    </w:pPr>
    <w:rPr>
      <w:szCs w:val="20"/>
      <w:lang w:eastAsia="en-US"/>
    </w:rPr>
  </w:style>
  <w:style w:type="paragraph" w:customStyle="1" w:styleId="xl30">
    <w:name w:val="xl30"/>
    <w:basedOn w:val="a"/>
    <w:pPr>
      <w:pBdr>
        <w:top w:val="nil"/>
        <w:left w:val="single" w:sz="4" w:space="0" w:color="000000"/>
        <w:bottom w:val="nil"/>
        <w:right w:val="nil"/>
      </w:pBdr>
      <w:suppressAutoHyphens/>
      <w:spacing w:before="280" w:after="280"/>
      <w:textAlignment w:val="top"/>
    </w:pPr>
    <w:rPr>
      <w:sz w:val="22"/>
      <w:szCs w:val="20"/>
      <w:lang w:eastAsia="en-US"/>
    </w:rPr>
  </w:style>
  <w:style w:type="paragraph" w:customStyle="1" w:styleId="555">
    <w:name w:val="Стиль555"/>
    <w:basedOn w:val="a"/>
    <w:pPr>
      <w:suppressAutoHyphens/>
    </w:pPr>
    <w:rPr>
      <w:rFonts w:ascii="Arial Narrow" w:hAnsi="Arial Narrow" w:cs="Arial Narrow"/>
      <w:sz w:val="20"/>
      <w:szCs w:val="20"/>
      <w:lang w:val="en-US" w:eastAsia="en-US"/>
    </w:rPr>
  </w:style>
  <w:style w:type="paragraph" w:customStyle="1" w:styleId="Iauiue">
    <w:name w:val="Iau?iue"/>
    <w:pPr>
      <w:suppressAutoHyphens/>
    </w:pPr>
    <w:rPr>
      <w:rFonts w:ascii="Times New Roman" w:eastAsia="Times New Roman" w:hAnsi="Times New Roman"/>
      <w:lang w:eastAsia="en-US"/>
    </w:rPr>
  </w:style>
  <w:style w:type="paragraph" w:customStyle="1" w:styleId="101">
    <w:name w:val="Стиль10/1"/>
    <w:basedOn w:val="a"/>
    <w:pPr>
      <w:suppressAutoHyphens/>
    </w:pPr>
    <w:rPr>
      <w:rFonts w:ascii="Arial Narrow" w:hAnsi="Arial Narrow" w:cs="Arial Narrow"/>
      <w:b/>
      <w:sz w:val="20"/>
      <w:szCs w:val="20"/>
      <w:lang w:val="en-US" w:eastAsia="en-US"/>
    </w:rPr>
  </w:style>
  <w:style w:type="paragraph" w:customStyle="1" w:styleId="xl31">
    <w:name w:val="xl31"/>
    <w:basedOn w:val="a"/>
    <w:pPr>
      <w:pBdr>
        <w:top w:val="nil"/>
        <w:left w:val="single" w:sz="4" w:space="0" w:color="000000"/>
        <w:bottom w:val="nil"/>
        <w:right w:val="single" w:sz="4" w:space="0" w:color="000000"/>
      </w:pBdr>
      <w:suppressAutoHyphens/>
      <w:spacing w:before="280" w:after="280"/>
      <w:textAlignment w:val="top"/>
    </w:pPr>
    <w:rPr>
      <w:sz w:val="22"/>
      <w:szCs w:val="20"/>
      <w:lang w:eastAsia="en-US"/>
    </w:rPr>
  </w:style>
  <w:style w:type="paragraph" w:customStyle="1" w:styleId="xl40">
    <w:name w:val="xl40"/>
    <w:basedOn w:val="a"/>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0">
    <w:name w:val="Стиль11/1"/>
    <w:basedOn w:val="a"/>
    <w:pPr>
      <w:suppressAutoHyphens/>
    </w:pPr>
    <w:rPr>
      <w:rFonts w:ascii="Arial Narrow" w:hAnsi="Arial Narrow" w:cs="Arial Narrow"/>
      <w:b/>
      <w:sz w:val="20"/>
      <w:szCs w:val="20"/>
      <w:lang w:val="en-US" w:eastAsia="en-US"/>
    </w:rPr>
  </w:style>
  <w:style w:type="paragraph" w:customStyle="1" w:styleId="xl41">
    <w:name w:val="xl41"/>
    <w:basedOn w:val="a"/>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0">
    <w:name w:val="Верхний и нижний колонтитулы"/>
    <w:basedOn w:val="a"/>
    <w:pPr>
      <w:suppressAutoHyphens/>
    </w:pPr>
    <w:rPr>
      <w:sz w:val="20"/>
      <w:szCs w:val="20"/>
    </w:rPr>
  </w:style>
  <w:style w:type="paragraph" w:customStyle="1" w:styleId="afff1">
    <w:name w:val="Стиль Таблица_ячейка_центр"/>
    <w:basedOn w:val="a"/>
    <w:pPr>
      <w:suppressAutoHyphens/>
      <w:snapToGrid w:val="0"/>
      <w:jc w:val="center"/>
    </w:pPr>
    <w:rPr>
      <w:szCs w:val="20"/>
      <w:lang w:eastAsia="ar-SA"/>
    </w:rPr>
  </w:style>
  <w:style w:type="paragraph" w:customStyle="1" w:styleId="msonormal0">
    <w:name w:val="msonormal"/>
    <w:basedOn w:val="a"/>
    <w:pPr>
      <w:suppressAutoHyphens/>
      <w:spacing w:before="280" w:after="280"/>
    </w:pPr>
  </w:style>
  <w:style w:type="paragraph" w:customStyle="1" w:styleId="font5">
    <w:name w:val="font5"/>
    <w:basedOn w:val="a"/>
    <w:pPr>
      <w:suppressAutoHyphens/>
      <w:spacing w:before="280" w:after="280"/>
    </w:pPr>
    <w:rPr>
      <w:b/>
      <w:bCs/>
      <w:color w:val="000000"/>
      <w:sz w:val="22"/>
      <w:szCs w:val="22"/>
    </w:rPr>
  </w:style>
  <w:style w:type="paragraph" w:customStyle="1" w:styleId="font6">
    <w:name w:val="font6"/>
    <w:basedOn w:val="a"/>
    <w:pPr>
      <w:suppressAutoHyphens/>
      <w:spacing w:before="280" w:after="280"/>
    </w:pPr>
    <w:rPr>
      <w:color w:val="000000"/>
      <w:sz w:val="22"/>
      <w:szCs w:val="22"/>
    </w:rPr>
  </w:style>
  <w:style w:type="paragraph" w:customStyle="1" w:styleId="font7">
    <w:name w:val="font7"/>
    <w:basedOn w:val="a"/>
    <w:pPr>
      <w:suppressAutoHyphens/>
      <w:spacing w:before="280" w:after="280"/>
    </w:pPr>
    <w:rPr>
      <w:b/>
      <w:bCs/>
      <w:color w:val="000000"/>
      <w:sz w:val="22"/>
      <w:szCs w:val="22"/>
      <w:u w:val="single"/>
    </w:rPr>
  </w:style>
  <w:style w:type="paragraph" w:customStyle="1" w:styleId="font8">
    <w:name w:val="font8"/>
    <w:basedOn w:val="a"/>
    <w:pPr>
      <w:suppressAutoHyphens/>
      <w:spacing w:before="280" w:after="280"/>
    </w:pPr>
    <w:rPr>
      <w:color w:val="000000"/>
      <w:sz w:val="22"/>
      <w:szCs w:val="22"/>
      <w:u w:val="single"/>
    </w:rPr>
  </w:style>
  <w:style w:type="paragraph" w:customStyle="1" w:styleId="xl67">
    <w:name w:val="xl67"/>
    <w:basedOn w:val="a"/>
    <w:pPr>
      <w:suppressAutoHyphens/>
      <w:spacing w:before="280" w:after="280"/>
      <w:jc w:val="center"/>
      <w:textAlignment w:val="center"/>
    </w:pPr>
  </w:style>
  <w:style w:type="paragraph" w:customStyle="1" w:styleId="xl68">
    <w:name w:val="xl68"/>
    <w:basedOn w:val="a"/>
    <w:pPr>
      <w:suppressAutoHyphens/>
      <w:spacing w:before="280" w:after="280"/>
      <w:jc w:val="center"/>
      <w:textAlignment w:val="center"/>
    </w:pPr>
    <w:rPr>
      <w:b/>
      <w:bCs/>
    </w:rPr>
  </w:style>
  <w:style w:type="paragraph" w:customStyle="1" w:styleId="xl69">
    <w:name w:val="xl69"/>
    <w:basedOn w:val="a"/>
    <w:pPr>
      <w:suppressAutoHyphens/>
      <w:spacing w:before="280" w:after="280"/>
      <w:jc w:val="center"/>
      <w:textAlignment w:val="center"/>
    </w:pPr>
  </w:style>
  <w:style w:type="paragraph" w:customStyle="1" w:styleId="xl70">
    <w:name w:val="xl70"/>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a"/>
    <w:pPr>
      <w:suppressAutoHyphens/>
      <w:spacing w:before="280" w:after="280"/>
    </w:pPr>
    <w:rPr>
      <w:b/>
      <w:bCs/>
    </w:rPr>
  </w:style>
  <w:style w:type="paragraph" w:customStyle="1" w:styleId="xl80">
    <w:name w:val="xl80"/>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pPr>
      <w:suppressAutoHyphens/>
      <w:spacing w:before="280" w:after="280"/>
      <w:jc w:val="center"/>
      <w:textAlignment w:val="center"/>
    </w:pPr>
    <w:rPr>
      <w:b/>
      <w:bCs/>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6">
    <w:name w:val="Текст примечания1"/>
    <w:basedOn w:val="a"/>
    <w:pPr>
      <w:suppressAutoHyphens/>
      <w:spacing w:after="200"/>
    </w:pPr>
    <w:rPr>
      <w:rFonts w:ascii="Calibri" w:eastAsia="Calibri" w:hAnsi="Calibri" w:cs="Calibri"/>
      <w:sz w:val="20"/>
      <w:szCs w:val="20"/>
      <w:lang w:eastAsia="en-US"/>
    </w:rPr>
  </w:style>
  <w:style w:type="paragraph" w:customStyle="1" w:styleId="1f7">
    <w:name w:val="Тема примечания1"/>
    <w:basedOn w:val="1f6"/>
    <w:next w:val="1f6"/>
    <w:rPr>
      <w:b/>
      <w:bCs/>
    </w:rPr>
  </w:style>
  <w:style w:type="paragraph" w:customStyle="1" w:styleId="CharChar0">
    <w:name w:val="Char Char Знак Знак"/>
    <w:basedOn w:val="a"/>
    <w:pPr>
      <w:suppressAutoHyphens/>
      <w:spacing w:before="280" w:after="280"/>
    </w:pPr>
    <w:rPr>
      <w:rFonts w:ascii="Tahoma" w:hAnsi="Tahoma" w:cs="Tahoma"/>
      <w:sz w:val="20"/>
      <w:szCs w:val="20"/>
      <w:lang w:val="en-US" w:eastAsia="en-US"/>
    </w:rPr>
  </w:style>
  <w:style w:type="paragraph" w:customStyle="1" w:styleId="xl83">
    <w:name w:val="xl83"/>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a"/>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a"/>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a"/>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2">
    <w:name w:val="Средняя сетка 1 — акцент 21"/>
    <w:basedOn w:val="a"/>
    <w:pPr>
      <w:suppressAutoHyphens/>
      <w:spacing w:after="200" w:line="276" w:lineRule="auto"/>
      <w:ind w:left="720"/>
      <w:contextualSpacing/>
    </w:pPr>
    <w:rPr>
      <w:rFonts w:ascii="Calibri" w:eastAsia="Calibri" w:hAnsi="Calibri" w:cs="Calibri"/>
      <w:sz w:val="22"/>
      <w:szCs w:val="22"/>
      <w:lang w:eastAsia="en-US"/>
    </w:rPr>
  </w:style>
  <w:style w:type="paragraph" w:customStyle="1" w:styleId="1112">
    <w:name w:val="Средняя заливка 1 — акцент 11"/>
    <w:pPr>
      <w:widowControl w:val="0"/>
      <w:suppressAutoHyphens/>
    </w:pPr>
    <w:rPr>
      <w:rFonts w:ascii="Times New Roman" w:eastAsia="Arial" w:hAnsi="Times New Roman"/>
      <w:kern w:val="2"/>
      <w:sz w:val="24"/>
      <w:szCs w:val="24"/>
    </w:rPr>
  </w:style>
  <w:style w:type="paragraph" w:customStyle="1" w:styleId="TableParagraph">
    <w:name w:val="Table Paragraph"/>
    <w:basedOn w:val="a"/>
    <w:pPr>
      <w:widowControl w:val="0"/>
      <w:suppressAutoHyphens/>
    </w:pPr>
    <w:rPr>
      <w:sz w:val="22"/>
      <w:szCs w:val="22"/>
      <w:lang w:bidi="ru-RU"/>
    </w:rPr>
  </w:style>
  <w:style w:type="paragraph" w:customStyle="1" w:styleId="37">
    <w:name w:val="Абзац списка3"/>
    <w:basedOn w:val="a"/>
    <w:pPr>
      <w:suppressAutoHyphens/>
      <w:ind w:left="720"/>
      <w:contextualSpacing/>
    </w:pPr>
    <w:rPr>
      <w:sz w:val="20"/>
      <w:szCs w:val="20"/>
    </w:rPr>
  </w:style>
  <w:style w:type="paragraph" w:customStyle="1" w:styleId="afff2">
    <w:name w:val="Содержимое таблицы"/>
    <w:basedOn w:val="a"/>
    <w:pPr>
      <w:suppressLineNumbers/>
      <w:suppressAutoHyphens/>
    </w:pPr>
    <w:rPr>
      <w:sz w:val="20"/>
      <w:szCs w:val="20"/>
    </w:rPr>
  </w:style>
  <w:style w:type="paragraph" w:customStyle="1" w:styleId="afff3">
    <w:name w:val="Заголовок таблицы"/>
    <w:basedOn w:val="afff2"/>
    <w:pPr>
      <w:jc w:val="center"/>
    </w:pPr>
    <w:rPr>
      <w:b/>
      <w:bCs/>
    </w:rPr>
  </w:style>
  <w:style w:type="character" w:customStyle="1" w:styleId="1f8">
    <w:name w:val="Текст примечания Знак1"/>
    <w:uiPriority w:val="99"/>
    <w:semiHidden/>
  </w:style>
  <w:style w:type="character" w:customStyle="1" w:styleId="1f9">
    <w:name w:val="Тема примечания Знак1"/>
    <w:uiPriority w:val="99"/>
    <w:semiHidden/>
    <w:rPr>
      <w:b/>
      <w:bCs/>
    </w:rPr>
  </w:style>
  <w:style w:type="character" w:customStyle="1" w:styleId="2b">
    <w:name w:val="Основной шрифт абзаца2"/>
  </w:style>
  <w:style w:type="character" w:customStyle="1" w:styleId="2c">
    <w:name w:val="Просмотренная гиперссылка2"/>
    <w:rPr>
      <w:color w:val="800080"/>
      <w:u w:val="single"/>
    </w:rPr>
  </w:style>
  <w:style w:type="character" w:customStyle="1" w:styleId="2d">
    <w:name w:val="Номер страницы2"/>
  </w:style>
  <w:style w:type="paragraph" w:customStyle="1" w:styleId="221">
    <w:name w:val="Основной текст 22"/>
    <w:basedOn w:val="a"/>
    <w:pPr>
      <w:suppressAutoHyphens/>
      <w:spacing w:after="120" w:line="480" w:lineRule="auto"/>
    </w:pPr>
    <w:rPr>
      <w:sz w:val="20"/>
      <w:szCs w:val="20"/>
    </w:rPr>
  </w:style>
  <w:style w:type="paragraph" w:customStyle="1" w:styleId="222">
    <w:name w:val="Основной текст с отступом 22"/>
    <w:basedOn w:val="a"/>
    <w:pPr>
      <w:suppressAutoHyphens/>
      <w:spacing w:after="120" w:line="480" w:lineRule="auto"/>
      <w:ind w:left="283"/>
    </w:pPr>
    <w:rPr>
      <w:sz w:val="20"/>
      <w:szCs w:val="20"/>
    </w:rPr>
  </w:style>
  <w:style w:type="paragraph" w:customStyle="1" w:styleId="2e">
    <w:name w:val="Текст выноски2"/>
    <w:basedOn w:val="a"/>
    <w:pPr>
      <w:suppressAutoHyphens/>
    </w:pPr>
    <w:rPr>
      <w:rFonts w:ascii="Tahoma" w:hAnsi="Tahoma" w:cs="Tahoma"/>
      <w:sz w:val="16"/>
      <w:szCs w:val="16"/>
    </w:rPr>
  </w:style>
  <w:style w:type="paragraph" w:customStyle="1" w:styleId="2f">
    <w:name w:val="Обычный (веб)2"/>
    <w:basedOn w:val="a"/>
    <w:pPr>
      <w:suppressAutoHyphens/>
      <w:spacing w:before="280" w:after="280"/>
    </w:pPr>
  </w:style>
  <w:style w:type="paragraph" w:customStyle="1" w:styleId="2f0">
    <w:name w:val="Текст примечания2"/>
    <w:basedOn w:val="a"/>
    <w:pPr>
      <w:suppressAutoHyphens/>
      <w:spacing w:after="200"/>
    </w:pPr>
    <w:rPr>
      <w:rFonts w:ascii="Calibri" w:eastAsia="Calibri" w:hAnsi="Calibri" w:cs="Calibri"/>
      <w:sz w:val="20"/>
      <w:szCs w:val="20"/>
      <w:lang w:eastAsia="en-US"/>
    </w:rPr>
  </w:style>
  <w:style w:type="paragraph" w:customStyle="1" w:styleId="2f1">
    <w:name w:val="Тема примечания2"/>
    <w:basedOn w:val="2f0"/>
    <w:next w:val="2f0"/>
    <w:rPr>
      <w:b/>
      <w:bCs/>
    </w:rPr>
  </w:style>
  <w:style w:type="paragraph" w:customStyle="1" w:styleId="43">
    <w:name w:val="Абзац списка4"/>
    <w:basedOn w:val="a"/>
    <w:pPr>
      <w:suppressAutoHyphens/>
      <w:ind w:left="720"/>
      <w:contextualSpacing/>
    </w:pPr>
    <w:rPr>
      <w:sz w:val="20"/>
      <w:szCs w:val="20"/>
    </w:rPr>
  </w:style>
  <w:style w:type="character" w:customStyle="1" w:styleId="38">
    <w:name w:val="Основной шрифт абзаца3"/>
  </w:style>
  <w:style w:type="character" w:customStyle="1" w:styleId="39">
    <w:name w:val="Просмотренная гиперссылка3"/>
    <w:rPr>
      <w:color w:val="800080"/>
      <w:u w:val="single"/>
    </w:rPr>
  </w:style>
  <w:style w:type="character" w:customStyle="1" w:styleId="3a">
    <w:name w:val="Номер страницы3"/>
  </w:style>
  <w:style w:type="paragraph" w:customStyle="1" w:styleId="230">
    <w:name w:val="Основной текст 23"/>
    <w:basedOn w:val="a"/>
    <w:pPr>
      <w:suppressAutoHyphens/>
      <w:spacing w:after="120" w:line="480" w:lineRule="auto"/>
    </w:pPr>
    <w:rPr>
      <w:sz w:val="20"/>
      <w:szCs w:val="20"/>
    </w:rPr>
  </w:style>
  <w:style w:type="paragraph" w:customStyle="1" w:styleId="231">
    <w:name w:val="Основной текст с отступом 23"/>
    <w:basedOn w:val="a"/>
    <w:pPr>
      <w:suppressAutoHyphens/>
      <w:spacing w:after="120" w:line="480" w:lineRule="auto"/>
      <w:ind w:left="283"/>
    </w:pPr>
    <w:rPr>
      <w:sz w:val="20"/>
      <w:szCs w:val="20"/>
    </w:rPr>
  </w:style>
  <w:style w:type="paragraph" w:customStyle="1" w:styleId="3b">
    <w:name w:val="Текст выноски3"/>
    <w:basedOn w:val="a"/>
    <w:pPr>
      <w:suppressAutoHyphens/>
    </w:pPr>
    <w:rPr>
      <w:rFonts w:ascii="Tahoma" w:hAnsi="Tahoma" w:cs="Tahoma"/>
      <w:sz w:val="16"/>
      <w:szCs w:val="16"/>
    </w:rPr>
  </w:style>
  <w:style w:type="paragraph" w:customStyle="1" w:styleId="3c">
    <w:name w:val="Обычный (веб)3"/>
    <w:basedOn w:val="a"/>
    <w:pPr>
      <w:suppressAutoHyphens/>
      <w:spacing w:before="280" w:after="280"/>
    </w:pPr>
  </w:style>
  <w:style w:type="character" w:customStyle="1" w:styleId="2f2">
    <w:name w:val="Название Знак2"/>
    <w:rPr>
      <w:rFonts w:ascii="Arial" w:hAnsi="Arial" w:cs="Arial"/>
      <w:b/>
      <w:color w:val="000000"/>
      <w:lang w:eastAsia="ar-SA"/>
    </w:rPr>
  </w:style>
  <w:style w:type="character" w:customStyle="1" w:styleId="1fa">
    <w:name w:val="Нижний колонтитул Знак1"/>
    <w:rPr>
      <w:lang w:val="en-US" w:eastAsia="en-US"/>
    </w:rPr>
  </w:style>
  <w:style w:type="paragraph" w:customStyle="1" w:styleId="3d">
    <w:name w:val="Текст примечания3"/>
    <w:basedOn w:val="a"/>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Pr>
      <w:b/>
      <w:bCs/>
    </w:rPr>
  </w:style>
  <w:style w:type="paragraph" w:customStyle="1" w:styleId="52">
    <w:name w:val="Абзац списка5"/>
    <w:basedOn w:val="a"/>
    <w:pPr>
      <w:suppressAutoHyphens/>
      <w:ind w:left="720"/>
      <w:contextualSpacing/>
    </w:pPr>
    <w:rPr>
      <w:sz w:val="20"/>
      <w:szCs w:val="20"/>
    </w:rPr>
  </w:style>
  <w:style w:type="table" w:customStyle="1" w:styleId="7">
    <w:name w:val="Сетка таблицы7"/>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44">
    <w:name w:val="Основной шрифт абзаца4"/>
  </w:style>
  <w:style w:type="character" w:customStyle="1" w:styleId="WW8Num4z0">
    <w:name w:val="WW8Num4z0"/>
    <w:rPr>
      <w:rFonts w:ascii="Wingdings 2" w:hAnsi="Wingdings 2" w:cs="OpenSymbol"/>
    </w:rPr>
  </w:style>
  <w:style w:type="character" w:customStyle="1" w:styleId="WW8Num5z0">
    <w:name w:val="WW8Num5z0"/>
    <w:rPr>
      <w:rFonts w:ascii="Wingdings 2" w:hAnsi="Wingdings 2" w:cs="OpenSymbol"/>
    </w:rPr>
  </w:style>
  <w:style w:type="character" w:customStyle="1" w:styleId="WW8Num6z0">
    <w:name w:val="WW8Num6z0"/>
    <w:rPr>
      <w:rFonts w:ascii="Wingdings 2" w:hAnsi="Wingdings 2" w:cs="OpenSymbol"/>
    </w:rPr>
  </w:style>
  <w:style w:type="character" w:customStyle="1" w:styleId="WW8Num7z0">
    <w:name w:val="WW8Num7z0"/>
    <w:rPr>
      <w:rFonts w:ascii="Wingdings 2" w:hAnsi="Wingdings 2" w:cs="OpenSymbol"/>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Wingdings 2" w:hAnsi="Wingdings 2" w:cs="OpenSymbol"/>
    </w:rPr>
  </w:style>
  <w:style w:type="character" w:customStyle="1" w:styleId="WW8Num9z0">
    <w:name w:val="WW8Num9z0"/>
    <w:rPr>
      <w:rFonts w:ascii="Wingdings 2" w:hAnsi="Wingdings 2" w:cs="OpenSymbol"/>
    </w:rPr>
  </w:style>
  <w:style w:type="character" w:customStyle="1" w:styleId="WW8Num9z1">
    <w:name w:val="WW8Num9z1"/>
    <w:rPr>
      <w:rFonts w:ascii="Courier New" w:hAnsi="Courier New" w:cs="Courier New"/>
      <w:sz w:val="20"/>
    </w:rPr>
  </w:style>
  <w:style w:type="character" w:customStyle="1" w:styleId="WW8Num9z2">
    <w:name w:val="WW8Num9z2"/>
    <w:rPr>
      <w:rFonts w:ascii="Wingdings" w:hAnsi="Wingdings" w:cs="Wingdings"/>
      <w:sz w:val="20"/>
    </w:rPr>
  </w:style>
  <w:style w:type="character" w:customStyle="1" w:styleId="WW8Num10z0">
    <w:name w:val="WW8Num10z0"/>
    <w:rPr>
      <w:rFonts w:ascii="Symbol" w:hAnsi="Symbol" w:cs="Symbol"/>
      <w:sz w:val="20"/>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hAnsi="Symbol" w:cs="Symbol"/>
      <w:sz w:val="20"/>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Wingdings" w:hAnsi="Wingdings" w:cs="Wingdings"/>
      <w:sz w:val="20"/>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sz w:val="20"/>
    </w:rPr>
  </w:style>
  <w:style w:type="character" w:customStyle="1" w:styleId="WW8Num15z0">
    <w:name w:val="WW8Num15z0"/>
    <w:rPr>
      <w:rFonts w:ascii="Symbol" w:hAnsi="Symbol" w:cs="Symbol"/>
      <w:sz w:val="20"/>
    </w:rPr>
  </w:style>
  <w:style w:type="character" w:customStyle="1" w:styleId="WW8Num16z0">
    <w:name w:val="WW8Num16z0"/>
    <w:rPr>
      <w:rFonts w:ascii="Symbol" w:hAnsi="Symbol" w:cs="Symbol" w:hint="default"/>
      <w:sz w:val="22"/>
      <w:szCs w:val="22"/>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0">
    <w:name w:val="WW8Num18z0"/>
    <w:rPr>
      <w:rFonts w:ascii="Symbol" w:hAnsi="Symbol" w:cs="Symbol"/>
      <w:sz w:val="20"/>
    </w:rPr>
  </w:style>
  <w:style w:type="character" w:customStyle="1" w:styleId="WW8Num18z1">
    <w:name w:val="WW8Num18z1"/>
    <w:rPr>
      <w:rFonts w:ascii="Courier New" w:hAnsi="Courier New" w:cs="Courier New"/>
      <w:sz w:val="20"/>
    </w:rPr>
  </w:style>
  <w:style w:type="character" w:customStyle="1" w:styleId="WW8Num18z2">
    <w:name w:val="WW8Num18z2"/>
    <w:rPr>
      <w:rFonts w:ascii="Wingdings" w:hAnsi="Wingdings" w:cs="Wingdings"/>
      <w:sz w:val="20"/>
    </w:rPr>
  </w:style>
  <w:style w:type="character" w:customStyle="1" w:styleId="WW8Num19z0">
    <w:name w:val="WW8Num19z0"/>
    <w:rPr>
      <w:rFonts w:ascii="Symbol" w:hAnsi="Symbol" w:cs="Symbol"/>
      <w:sz w:val="20"/>
    </w:rPr>
  </w:style>
  <w:style w:type="character" w:customStyle="1" w:styleId="WW8Num19z1">
    <w:name w:val="WW8Num19z1"/>
    <w:rPr>
      <w:rFonts w:ascii="Courier New" w:hAnsi="Courier New" w:cs="Courier New"/>
      <w:sz w:val="20"/>
    </w:rPr>
  </w:style>
  <w:style w:type="character" w:customStyle="1" w:styleId="WW8Num19z2">
    <w:name w:val="WW8Num19z2"/>
    <w:rPr>
      <w:rFonts w:ascii="Wingdings" w:hAnsi="Wingdings" w:cs="Wingdings"/>
      <w:sz w:val="20"/>
    </w:rPr>
  </w:style>
  <w:style w:type="character" w:customStyle="1" w:styleId="WW8Num20z0">
    <w:name w:val="WW8Num20z0"/>
    <w:rPr>
      <w:rFonts w:ascii="Symbol" w:hAnsi="Symbol" w:cs="Symbol"/>
      <w:sz w:val="20"/>
      <w:szCs w:val="22"/>
      <w:lang w:val="en-US"/>
    </w:rPr>
  </w:style>
  <w:style w:type="character" w:customStyle="1" w:styleId="WW8Num20z1">
    <w:name w:val="WW8Num20z1"/>
    <w:rPr>
      <w:rFonts w:ascii="Courier New" w:hAnsi="Courier New" w:cs="Courier New"/>
      <w:sz w:val="20"/>
    </w:rPr>
  </w:style>
  <w:style w:type="character" w:customStyle="1" w:styleId="WW8Num20z2">
    <w:name w:val="WW8Num20z2"/>
    <w:rPr>
      <w:rFonts w:ascii="Wingdings" w:hAnsi="Wingdings" w:cs="Wingdings"/>
      <w:sz w:val="20"/>
    </w:rPr>
  </w:style>
  <w:style w:type="character" w:customStyle="1" w:styleId="WW8Num21z0">
    <w:name w:val="WW8Num21z0"/>
    <w:rPr>
      <w:rFonts w:ascii="Times New Roman" w:eastAsia="Times New Roman" w:hAnsi="Times New Roman"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rFonts w:ascii="Symbol" w:hAnsi="Symbol" w:cs="Symbol"/>
      <w:sz w:val="20"/>
    </w:rPr>
  </w:style>
  <w:style w:type="character" w:customStyle="1" w:styleId="WW8Num22z1">
    <w:name w:val="WW8Num22z1"/>
    <w:rPr>
      <w:rFonts w:ascii="Courier New" w:hAnsi="Courier New" w:cs="Courier New"/>
      <w:sz w:val="20"/>
    </w:rPr>
  </w:style>
  <w:style w:type="character" w:customStyle="1" w:styleId="WW8Num22z2">
    <w:name w:val="WW8Num22z2"/>
    <w:rPr>
      <w:rFonts w:ascii="Wingdings" w:hAnsi="Wingdings" w:cs="Wingdings"/>
      <w:sz w:val="20"/>
    </w:rPr>
  </w:style>
  <w:style w:type="character" w:customStyle="1" w:styleId="WW8Num23z0">
    <w:name w:val="WW8Num23z0"/>
    <w:rPr>
      <w:rFonts w:ascii="Symbol" w:hAnsi="Symbol" w:cs="Symbol"/>
      <w:sz w:val="20"/>
    </w:rPr>
  </w:style>
  <w:style w:type="character" w:customStyle="1" w:styleId="WW8Num23z1">
    <w:name w:val="WW8Num23z1"/>
    <w:rPr>
      <w:rFonts w:ascii="Courier New" w:hAnsi="Courier New" w:cs="Courier New"/>
      <w:sz w:val="20"/>
    </w:rPr>
  </w:style>
  <w:style w:type="character" w:customStyle="1" w:styleId="WW8Num23z2">
    <w:name w:val="WW8Num23z2"/>
    <w:rPr>
      <w:rFonts w:ascii="Wingdings" w:hAnsi="Wingdings" w:cs="Wingdings"/>
      <w:sz w:val="20"/>
    </w:rPr>
  </w:style>
  <w:style w:type="character" w:customStyle="1" w:styleId="WW8Num24z0">
    <w:name w:val="WW8Num24z0"/>
    <w:rPr>
      <w:rFonts w:ascii="Symbol" w:hAnsi="Symbol" w:cs="Symbol"/>
      <w:sz w:val="20"/>
    </w:rPr>
  </w:style>
  <w:style w:type="character" w:customStyle="1" w:styleId="WW8Num24z1">
    <w:name w:val="WW8Num24z1"/>
    <w:rPr>
      <w:rFonts w:ascii="Courier New" w:hAnsi="Courier New" w:cs="Courier New"/>
      <w:sz w:val="20"/>
    </w:rPr>
  </w:style>
  <w:style w:type="character" w:customStyle="1" w:styleId="WW8Num24z2">
    <w:name w:val="WW8Num24z2"/>
    <w:rPr>
      <w:rFonts w:ascii="Wingdings" w:hAnsi="Wingdings" w:cs="Wingdings"/>
      <w:sz w:val="20"/>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6z0">
    <w:name w:val="WW8Num26z0"/>
    <w:rPr>
      <w:rFonts w:ascii="Symbol" w:hAnsi="Symbol" w:cs="Symbol"/>
      <w:sz w:val="20"/>
    </w:rPr>
  </w:style>
  <w:style w:type="character" w:customStyle="1" w:styleId="WW8Num27z0">
    <w:name w:val="WW8Num27z0"/>
    <w:rPr>
      <w:rFonts w:ascii="Wingdings" w:hAnsi="Wingdings" w:cs="Wingdings"/>
      <w:sz w:val="20"/>
    </w:rPr>
  </w:style>
  <w:style w:type="character" w:customStyle="1" w:styleId="WW8Num27z1">
    <w:name w:val="WW8Num27z1"/>
    <w:rPr>
      <w:rFonts w:ascii="Courier New" w:hAnsi="Courier New" w:cs="Courier New" w:hint="default"/>
      <w:sz w:val="20"/>
    </w:rPr>
  </w:style>
  <w:style w:type="character" w:customStyle="1" w:styleId="WW8Num27z2">
    <w:name w:val="WW8Num27z2"/>
    <w:rPr>
      <w:rFonts w:ascii="Wingdings" w:hAnsi="Wingdings" w:cs="Wingdings" w:hint="default"/>
      <w:sz w:val="20"/>
    </w:rPr>
  </w:style>
  <w:style w:type="character" w:customStyle="1" w:styleId="WW8Num28z0">
    <w:name w:val="WW8Num28z0"/>
    <w:rPr>
      <w:rFonts w:ascii="Symbol" w:hAnsi="Symbol" w:cs="Symbol"/>
      <w:sz w:val="20"/>
    </w:rPr>
  </w:style>
  <w:style w:type="character" w:customStyle="1" w:styleId="WW8Num28z1">
    <w:name w:val="WW8Num28z1"/>
    <w:rPr>
      <w:rFonts w:ascii="Courier New" w:hAnsi="Courier New" w:cs="Courier New"/>
      <w:sz w:val="20"/>
    </w:rPr>
  </w:style>
  <w:style w:type="character" w:customStyle="1" w:styleId="WW8Num28z2">
    <w:name w:val="WW8Num28z2"/>
    <w:rPr>
      <w:rFonts w:ascii="Wingdings" w:hAnsi="Wingdings" w:cs="Wingdings"/>
      <w:sz w:val="20"/>
    </w:rPr>
  </w:style>
  <w:style w:type="character" w:customStyle="1" w:styleId="WW8Num29z0">
    <w:name w:val="WW8Num29z0"/>
    <w:rPr>
      <w:rFonts w:ascii="Symbol" w:hAnsi="Symbol" w:cs="Symbol"/>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0">
    <w:name w:val="WW8Num30z0"/>
    <w:rPr>
      <w:rFonts w:ascii="Symbol" w:hAnsi="Symbol" w:cs="Symbol"/>
      <w:sz w:val="20"/>
    </w:rPr>
  </w:style>
  <w:style w:type="character" w:customStyle="1" w:styleId="WW8Num30z1">
    <w:name w:val="WW8Num30z1"/>
    <w:rPr>
      <w:rFonts w:ascii="Courier New" w:hAnsi="Courier New" w:cs="Courier New"/>
      <w:sz w:val="20"/>
    </w:rPr>
  </w:style>
  <w:style w:type="character" w:customStyle="1" w:styleId="WW8Num30z2">
    <w:name w:val="WW8Num30z2"/>
    <w:rPr>
      <w:rFonts w:ascii="Wingdings" w:hAnsi="Wingdings" w:cs="Wingdings"/>
      <w:sz w:val="20"/>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Symbol" w:hAnsi="Symbol" w:cs="Symbol" w:hint="default"/>
      <w:sz w:val="20"/>
    </w:rPr>
  </w:style>
  <w:style w:type="character" w:customStyle="1" w:styleId="WW8Num32z1">
    <w:name w:val="WW8Num32z1"/>
    <w:rPr>
      <w:rFonts w:ascii="Courier New" w:hAnsi="Courier New" w:cs="Courier New" w:hint="default"/>
      <w:sz w:val="20"/>
    </w:rPr>
  </w:style>
  <w:style w:type="character" w:customStyle="1" w:styleId="WW8Num32z2">
    <w:name w:val="WW8Num32z2"/>
    <w:rPr>
      <w:rFonts w:ascii="Wingdings" w:hAnsi="Wingdings" w:cs="Wingdings" w:hint="default"/>
      <w:sz w:val="20"/>
    </w:rPr>
  </w:style>
  <w:style w:type="character" w:customStyle="1" w:styleId="WW8Num33z0">
    <w:name w:val="WW8Num33z0"/>
    <w:rPr>
      <w:rFonts w:ascii="Symbol" w:hAnsi="Symbol" w:cs="Symbol" w:hint="default"/>
      <w:sz w:val="20"/>
    </w:rPr>
  </w:style>
  <w:style w:type="character" w:customStyle="1" w:styleId="WW8Num33z1">
    <w:name w:val="WW8Num33z1"/>
    <w:rPr>
      <w:rFonts w:ascii="Courier New" w:hAnsi="Courier New" w:cs="Courier New" w:hint="default"/>
      <w:sz w:val="20"/>
    </w:rPr>
  </w:style>
  <w:style w:type="character" w:customStyle="1" w:styleId="WW8Num33z2">
    <w:name w:val="WW8Num33z2"/>
    <w:rPr>
      <w:rFonts w:ascii="Wingdings" w:hAnsi="Wingdings" w:cs="Wingdings" w:hint="default"/>
      <w:sz w:val="20"/>
    </w:rPr>
  </w:style>
  <w:style w:type="character" w:customStyle="1" w:styleId="WW8Num34z0">
    <w:name w:val="WW8Num34z0"/>
    <w:rPr>
      <w:rFonts w:ascii="Symbol" w:hAnsi="Symbol" w:cs="Symbol" w:hint="default"/>
      <w:sz w:val="20"/>
    </w:rPr>
  </w:style>
  <w:style w:type="character" w:customStyle="1" w:styleId="WW8Num34z1">
    <w:name w:val="WW8Num34z1"/>
    <w:rPr>
      <w:rFonts w:ascii="Courier New" w:hAnsi="Courier New" w:cs="Courier New" w:hint="default"/>
      <w:sz w:val="20"/>
    </w:rPr>
  </w:style>
  <w:style w:type="character" w:customStyle="1" w:styleId="WW8Num34z2">
    <w:name w:val="WW8Num34z2"/>
    <w:rPr>
      <w:rFonts w:ascii="Wingdings" w:hAnsi="Wingdings" w:cs="Wingdings" w:hint="default"/>
      <w:sz w:val="20"/>
    </w:rPr>
  </w:style>
  <w:style w:type="character" w:customStyle="1" w:styleId="WW8Num35z0">
    <w:name w:val="WW8Num35z0"/>
    <w:rPr>
      <w:rFonts w:ascii="Symbol" w:hAnsi="Symbol" w:cs="Symbol" w:hint="default"/>
      <w:sz w:val="20"/>
    </w:rPr>
  </w:style>
  <w:style w:type="character" w:customStyle="1" w:styleId="WW8Num35z1">
    <w:name w:val="WW8Num35z1"/>
    <w:rPr>
      <w:rFonts w:ascii="Courier New" w:hAnsi="Courier New" w:cs="Courier New" w:hint="default"/>
      <w:sz w:val="20"/>
    </w:rPr>
  </w:style>
  <w:style w:type="character" w:customStyle="1" w:styleId="WW8Num35z2">
    <w:name w:val="WW8Num35z2"/>
    <w:rPr>
      <w:rFonts w:ascii="Wingdings" w:hAnsi="Wingdings" w:cs="Wingdings" w:hint="default"/>
      <w:sz w:val="20"/>
    </w:rPr>
  </w:style>
  <w:style w:type="character" w:customStyle="1" w:styleId="WW8Num36z0">
    <w:name w:val="WW8Num36z0"/>
    <w:rPr>
      <w:rFonts w:ascii="Symbol" w:hAnsi="Symbol" w:cs="Symbol" w:hint="default"/>
      <w:sz w:val="20"/>
    </w:rPr>
  </w:style>
  <w:style w:type="character" w:customStyle="1" w:styleId="WW8Num36z1">
    <w:name w:val="WW8Num36z1"/>
    <w:rPr>
      <w:rFonts w:ascii="Courier New" w:hAnsi="Courier New" w:cs="Courier New" w:hint="default"/>
      <w:sz w:val="20"/>
    </w:rPr>
  </w:style>
  <w:style w:type="character" w:customStyle="1" w:styleId="WW8Num36z2">
    <w:name w:val="WW8Num36z2"/>
    <w:rPr>
      <w:rFonts w:ascii="Wingdings" w:hAnsi="Wingdings" w:cs="Wingdings" w:hint="default"/>
      <w:sz w:val="20"/>
    </w:rPr>
  </w:style>
  <w:style w:type="character" w:customStyle="1" w:styleId="WW8Num37z0">
    <w:name w:val="WW8Num37z0"/>
    <w:rPr>
      <w:rFonts w:ascii="Symbol" w:hAnsi="Symbol" w:cs="Symbol" w:hint="default"/>
      <w:sz w:val="20"/>
    </w:rPr>
  </w:style>
  <w:style w:type="character" w:customStyle="1" w:styleId="WW8Num37z1">
    <w:name w:val="WW8Num37z1"/>
    <w:rPr>
      <w:rFonts w:ascii="Courier New" w:hAnsi="Courier New" w:cs="Courier New" w:hint="default"/>
      <w:sz w:val="20"/>
    </w:rPr>
  </w:style>
  <w:style w:type="character" w:customStyle="1" w:styleId="WW8Num37z2">
    <w:name w:val="WW8Num37z2"/>
    <w:rPr>
      <w:rFonts w:ascii="Wingdings" w:hAnsi="Wingdings" w:cs="Wingdings" w:hint="default"/>
      <w:sz w:val="20"/>
    </w:rPr>
  </w:style>
  <w:style w:type="character" w:customStyle="1" w:styleId="WW8Num38z0">
    <w:name w:val="WW8Num38z0"/>
    <w:rPr>
      <w:rFonts w:ascii="Symbol" w:hAnsi="Symbol" w:cs="Symbol" w:hint="default"/>
      <w:sz w:val="20"/>
    </w:rPr>
  </w:style>
  <w:style w:type="character" w:customStyle="1" w:styleId="WW8Num38z1">
    <w:name w:val="WW8Num38z1"/>
    <w:rPr>
      <w:rFonts w:ascii="Courier New" w:hAnsi="Courier New" w:cs="Courier New" w:hint="default"/>
      <w:sz w:val="20"/>
    </w:rPr>
  </w:style>
  <w:style w:type="character" w:customStyle="1" w:styleId="WW8Num38z2">
    <w:name w:val="WW8Num38z2"/>
    <w:rPr>
      <w:rFonts w:ascii="Wingdings" w:hAnsi="Wingdings" w:cs="Wingdings" w:hint="default"/>
      <w:sz w:val="20"/>
    </w:rPr>
  </w:style>
  <w:style w:type="character" w:customStyle="1" w:styleId="WW8Num39z0">
    <w:name w:val="WW8Num39z0"/>
    <w:rPr>
      <w:rFonts w:ascii="Symbol" w:hAnsi="Symbol" w:cs="Symbol" w:hint="default"/>
      <w:sz w:val="20"/>
    </w:rPr>
  </w:style>
  <w:style w:type="character" w:customStyle="1" w:styleId="WW8Num39z1">
    <w:name w:val="WW8Num39z1"/>
    <w:rPr>
      <w:rFonts w:ascii="Courier New" w:hAnsi="Courier New" w:cs="Courier New" w:hint="default"/>
      <w:sz w:val="20"/>
    </w:rPr>
  </w:style>
  <w:style w:type="character" w:customStyle="1" w:styleId="WW8Num39z2">
    <w:name w:val="WW8Num39z2"/>
    <w:rPr>
      <w:rFonts w:ascii="Wingdings" w:hAnsi="Wingdings" w:cs="Wingdings" w:hint="default"/>
      <w:sz w:val="20"/>
    </w:rPr>
  </w:style>
  <w:style w:type="character" w:customStyle="1" w:styleId="WW8Num40z0">
    <w:name w:val="WW8Num40z0"/>
    <w:rPr>
      <w:rFonts w:ascii="Symbol" w:hAnsi="Symbol" w:cs="Symbol" w:hint="default"/>
      <w:sz w:val="20"/>
    </w:rPr>
  </w:style>
  <w:style w:type="character" w:customStyle="1" w:styleId="WW8Num40z1">
    <w:name w:val="WW8Num40z1"/>
    <w:rPr>
      <w:rFonts w:ascii="Courier New" w:hAnsi="Courier New" w:cs="Courier New" w:hint="default"/>
      <w:sz w:val="20"/>
    </w:rPr>
  </w:style>
  <w:style w:type="character" w:customStyle="1" w:styleId="WW8Num40z2">
    <w:name w:val="WW8Num40z2"/>
    <w:rPr>
      <w:rFonts w:ascii="Wingdings" w:hAnsi="Wingdings" w:cs="Wingdings" w:hint="default"/>
      <w:sz w:val="20"/>
    </w:rPr>
  </w:style>
  <w:style w:type="character" w:customStyle="1" w:styleId="WW8Num41z0">
    <w:name w:val="WW8Num41z0"/>
    <w:rPr>
      <w:rFonts w:ascii="Symbol" w:hAnsi="Symbol" w:cs="Symbol" w:hint="default"/>
      <w:sz w:val="20"/>
    </w:rPr>
  </w:style>
  <w:style w:type="character" w:customStyle="1" w:styleId="WW8Num41z1">
    <w:name w:val="WW8Num41z1"/>
    <w:rPr>
      <w:rFonts w:ascii="Courier New" w:hAnsi="Courier New" w:cs="Courier New" w:hint="default"/>
      <w:sz w:val="20"/>
    </w:rPr>
  </w:style>
  <w:style w:type="character" w:customStyle="1" w:styleId="WW8Num41z2">
    <w:name w:val="WW8Num41z2"/>
    <w:rPr>
      <w:rFonts w:ascii="Wingdings" w:hAnsi="Wingdings" w:cs="Wingdings" w:hint="default"/>
      <w:sz w:val="20"/>
    </w:rPr>
  </w:style>
  <w:style w:type="character" w:customStyle="1" w:styleId="WW8Num42z0">
    <w:name w:val="WW8Num42z0"/>
    <w:rPr>
      <w:rFonts w:ascii="Wingdings" w:hAnsi="Wingdings" w:cs="Wingdings" w:hint="default"/>
      <w:sz w:val="20"/>
    </w:rPr>
  </w:style>
  <w:style w:type="character" w:customStyle="1" w:styleId="WW8Num43z0">
    <w:name w:val="WW8Num43z0"/>
    <w:rPr>
      <w:rFonts w:ascii="Symbol" w:hAnsi="Symbol" w:cs="Symbol" w:hint="default"/>
      <w:sz w:val="20"/>
    </w:rPr>
  </w:style>
  <w:style w:type="character" w:customStyle="1" w:styleId="WW8Num43z1">
    <w:name w:val="WW8Num43z1"/>
    <w:rPr>
      <w:rFonts w:ascii="Courier New" w:hAnsi="Courier New" w:cs="Courier New" w:hint="default"/>
      <w:sz w:val="20"/>
    </w:rPr>
  </w:style>
  <w:style w:type="character" w:customStyle="1" w:styleId="WW8Num43z2">
    <w:name w:val="WW8Num43z2"/>
    <w:rPr>
      <w:rFonts w:ascii="Wingdings" w:hAnsi="Wingdings" w:cs="Wingdings" w:hint="default"/>
      <w:sz w:val="20"/>
    </w:rPr>
  </w:style>
  <w:style w:type="character" w:customStyle="1" w:styleId="WW8Num44z0">
    <w:name w:val="WW8Num44z0"/>
    <w:rPr>
      <w:rFonts w:ascii="Wingdings" w:hAnsi="Wingdings" w:cs="Wingdings" w:hint="default"/>
      <w:sz w:val="20"/>
    </w:rPr>
  </w:style>
  <w:style w:type="character" w:customStyle="1" w:styleId="WW8Num45z0">
    <w:name w:val="WW8Num45z0"/>
    <w:rPr>
      <w:rFonts w:ascii="Symbol" w:hAnsi="Symbol" w:cs="Symbol" w:hint="default"/>
      <w:sz w:val="20"/>
    </w:rPr>
  </w:style>
  <w:style w:type="character" w:customStyle="1" w:styleId="WW8Num45z1">
    <w:name w:val="WW8Num45z1"/>
    <w:rPr>
      <w:rFonts w:ascii="Courier New" w:hAnsi="Courier New" w:cs="Courier New" w:hint="default"/>
      <w:sz w:val="20"/>
    </w:rPr>
  </w:style>
  <w:style w:type="character" w:customStyle="1" w:styleId="WW8Num45z2">
    <w:name w:val="WW8Num45z2"/>
    <w:rPr>
      <w:rFonts w:ascii="Wingdings" w:hAnsi="Wingdings" w:cs="Wingdings" w:hint="default"/>
      <w:sz w:val="20"/>
    </w:rPr>
  </w:style>
  <w:style w:type="character" w:customStyle="1" w:styleId="WW8Num46z0">
    <w:name w:val="WW8Num46z0"/>
    <w:rPr>
      <w:rFonts w:ascii="Symbol" w:hAnsi="Symbol" w:cs="Symbol" w:hint="default"/>
      <w:sz w:val="20"/>
    </w:rPr>
  </w:style>
  <w:style w:type="character" w:customStyle="1" w:styleId="WW8Num46z1">
    <w:name w:val="WW8Num46z1"/>
    <w:rPr>
      <w:rFonts w:ascii="Courier New" w:hAnsi="Courier New" w:cs="Courier New" w:hint="default"/>
      <w:sz w:val="20"/>
    </w:rPr>
  </w:style>
  <w:style w:type="character" w:customStyle="1" w:styleId="WW8Num46z2">
    <w:name w:val="WW8Num46z2"/>
    <w:rPr>
      <w:rFonts w:ascii="Wingdings" w:hAnsi="Wingdings" w:cs="Wingdings" w:hint="default"/>
      <w:sz w:val="20"/>
    </w:rPr>
  </w:style>
  <w:style w:type="character" w:customStyle="1" w:styleId="WW8Num47z0">
    <w:name w:val="WW8Num47z0"/>
    <w:rPr>
      <w:rFonts w:ascii="Symbol" w:hAnsi="Symbol" w:cs="Symbol" w:hint="default"/>
      <w:sz w:val="20"/>
    </w:rPr>
  </w:style>
  <w:style w:type="character" w:customStyle="1" w:styleId="WW8Num47z1">
    <w:name w:val="WW8Num47z1"/>
    <w:rPr>
      <w:rFonts w:ascii="Courier New" w:hAnsi="Courier New" w:cs="Courier New" w:hint="default"/>
      <w:sz w:val="20"/>
    </w:rPr>
  </w:style>
  <w:style w:type="character" w:customStyle="1" w:styleId="WW8Num47z2">
    <w:name w:val="WW8Num47z2"/>
    <w:rPr>
      <w:rFonts w:ascii="Wingdings" w:hAnsi="Wingdings" w:cs="Wingdings" w:hint="default"/>
      <w:sz w:val="20"/>
    </w:rPr>
  </w:style>
  <w:style w:type="character" w:customStyle="1" w:styleId="WW8Num48z0">
    <w:name w:val="WW8Num48z0"/>
    <w:rPr>
      <w:rFonts w:ascii="Symbol" w:hAnsi="Symbol" w:cs="Symbol" w:hint="default"/>
      <w:sz w:val="20"/>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hint="default"/>
      <w:sz w:val="20"/>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sz w:val="20"/>
    </w:rPr>
  </w:style>
  <w:style w:type="character" w:customStyle="1" w:styleId="WW8Num6z1">
    <w:name w:val="WW8Num6z1"/>
    <w:rPr>
      <w:rFonts w:ascii="Courier New" w:hAnsi="Courier New" w:cs="Courier New"/>
      <w:sz w:val="20"/>
    </w:rPr>
  </w:style>
  <w:style w:type="character" w:customStyle="1" w:styleId="WW8Num6z2">
    <w:name w:val="WW8Num6z2"/>
    <w:rPr>
      <w:rFonts w:ascii="Wingdings" w:hAnsi="Wingdings" w:cs="Wingdings"/>
      <w:sz w:val="20"/>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15z1">
    <w:name w:val="WW8Num15z1"/>
    <w:rPr>
      <w:rFonts w:ascii="Courier New" w:hAnsi="Courier New" w:cs="Courier New"/>
      <w:sz w:val="20"/>
    </w:rPr>
  </w:style>
  <w:style w:type="character" w:customStyle="1" w:styleId="WW8Num15z2">
    <w:name w:val="WW8Num15z2"/>
    <w:rPr>
      <w:rFonts w:ascii="Wingdings" w:hAnsi="Wingdings" w:cs="Wingdings"/>
      <w:sz w:val="20"/>
    </w:rPr>
  </w:style>
  <w:style w:type="character" w:customStyle="1" w:styleId="WW8Num21z3">
    <w:name w:val="WW8Num21z3"/>
    <w:rPr>
      <w:rFonts w:ascii="Symbol" w:hAnsi="Symbol" w:cs="Symbol"/>
    </w:rPr>
  </w:style>
  <w:style w:type="character" w:customStyle="1" w:styleId="WW8Num26z1">
    <w:name w:val="WW8Num26z1"/>
    <w:rPr>
      <w:rFonts w:ascii="Courier New" w:hAnsi="Courier New" w:cs="Courier New"/>
      <w:sz w:val="20"/>
    </w:rPr>
  </w:style>
  <w:style w:type="character" w:customStyle="1" w:styleId="WW8Num26z2">
    <w:name w:val="WW8Num26z2"/>
    <w:rPr>
      <w:rFonts w:ascii="Wingdings" w:hAnsi="Wingdings" w:cs="Wingdings"/>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afff4">
    <w:name w:val="Маркеры списка"/>
    <w:rPr>
      <w:rFonts w:ascii="OpenSymbol" w:eastAsia="OpenSymbol" w:hAnsi="OpenSymbol" w:cs="OpenSymbol"/>
    </w:rPr>
  </w:style>
  <w:style w:type="character" w:customStyle="1" w:styleId="afff5">
    <w:name w:val="Символ нумерации"/>
  </w:style>
  <w:style w:type="character" w:customStyle="1" w:styleId="WW8Num14z3">
    <w:name w:val="WW8Num14z3"/>
    <w:rPr>
      <w:rFonts w:ascii="Symbol" w:hAnsi="Symbol" w:cs="Symbol"/>
    </w:rPr>
  </w:style>
  <w:style w:type="character" w:customStyle="1" w:styleId="style11">
    <w:name w:val="style11"/>
  </w:style>
  <w:style w:type="character" w:customStyle="1" w:styleId="34">
    <w:name w:val="Основной текст 3 Знак"/>
    <w:link w:val="33"/>
    <w:rPr>
      <w:sz w:val="16"/>
      <w:szCs w:val="16"/>
    </w:rPr>
  </w:style>
  <w:style w:type="character" w:customStyle="1" w:styleId="apple-style-span">
    <w:name w:val="apple-style-span"/>
  </w:style>
  <w:style w:type="character" w:customStyle="1" w:styleId="2f3">
    <w:name w:val="стиль2"/>
  </w:style>
  <w:style w:type="character" w:customStyle="1" w:styleId="314">
    <w:name w:val="стиль31"/>
  </w:style>
  <w:style w:type="character" w:customStyle="1" w:styleId="45">
    <w:name w:val="стиль4"/>
  </w:style>
  <w:style w:type="character" w:customStyle="1" w:styleId="FontStyle33">
    <w:name w:val="Font Style33"/>
    <w:rPr>
      <w:rFonts w:ascii="Arial" w:hAnsi="Arial" w:cs="Arial"/>
      <w:sz w:val="14"/>
      <w:szCs w:val="14"/>
    </w:rPr>
  </w:style>
  <w:style w:type="character" w:customStyle="1" w:styleId="strongtext">
    <w:name w:val="strongtext"/>
  </w:style>
  <w:style w:type="character" w:customStyle="1" w:styleId="ae">
    <w:name w:val="Текст Знак"/>
    <w:link w:val="ad"/>
    <w:rPr>
      <w:rFonts w:ascii="Courier New" w:hAnsi="Courier New" w:cs="Courier New"/>
    </w:rPr>
  </w:style>
  <w:style w:type="character" w:customStyle="1" w:styleId="afff6">
    <w:name w:val="Обычный (веб) Знак"/>
    <w:rPr>
      <w:kern w:val="1"/>
      <w:sz w:val="24"/>
      <w:szCs w:val="24"/>
    </w:rPr>
  </w:style>
  <w:style w:type="character" w:customStyle="1" w:styleId="product-fields-title">
    <w:name w:val="product-fields-title"/>
  </w:style>
  <w:style w:type="character" w:customStyle="1" w:styleId="opisaniered">
    <w:name w:val="opisanie_red"/>
  </w:style>
  <w:style w:type="character" w:customStyle="1" w:styleId="proptitle">
    <w:name w:val="prop_title"/>
  </w:style>
  <w:style w:type="character" w:customStyle="1" w:styleId="valuetext">
    <w:name w:val="value_text"/>
  </w:style>
  <w:style w:type="character" w:customStyle="1" w:styleId="titlesection">
    <w:name w:val="title_section"/>
  </w:style>
  <w:style w:type="character" w:customStyle="1" w:styleId="s4">
    <w:name w:val="s4"/>
  </w:style>
  <w:style w:type="character" w:customStyle="1" w:styleId="s2">
    <w:name w:val="s2"/>
  </w:style>
  <w:style w:type="character" w:customStyle="1" w:styleId="s9">
    <w:name w:val="s9"/>
  </w:style>
  <w:style w:type="character" w:customStyle="1" w:styleId="s10">
    <w:name w:val="s10"/>
  </w:style>
  <w:style w:type="character" w:customStyle="1" w:styleId="s11">
    <w:name w:val="s11"/>
  </w:style>
  <w:style w:type="character" w:customStyle="1" w:styleId="fn">
    <w:name w:val="fn"/>
  </w:style>
  <w:style w:type="character" w:customStyle="1" w:styleId="propertyname">
    <w:name w:val="property_name"/>
  </w:style>
  <w:style w:type="character" w:customStyle="1" w:styleId="h3">
    <w:name w:val="h3"/>
  </w:style>
  <w:style w:type="character" w:customStyle="1" w:styleId="afff7">
    <w:name w:val="Описательная часть Знак"/>
    <w:rPr>
      <w:sz w:val="16"/>
      <w:szCs w:val="16"/>
    </w:rPr>
  </w:style>
  <w:style w:type="character" w:customStyle="1" w:styleId="afff8">
    <w:name w:val="Подзаголовок таблицы Знак"/>
    <w:rPr>
      <w:b/>
      <w:sz w:val="18"/>
      <w:szCs w:val="18"/>
    </w:rPr>
  </w:style>
  <w:style w:type="paragraph" w:customStyle="1" w:styleId="53">
    <w:name w:val="Название5"/>
    <w:basedOn w:val="a"/>
    <w:pPr>
      <w:suppressLineNumbers/>
      <w:suppressAutoHyphens/>
      <w:spacing w:before="120" w:after="120"/>
    </w:pPr>
    <w:rPr>
      <w:rFonts w:cs="Arial"/>
      <w:i/>
      <w:iCs/>
      <w:lang w:eastAsia="ar-SA"/>
    </w:rPr>
  </w:style>
  <w:style w:type="paragraph" w:customStyle="1" w:styleId="54">
    <w:name w:val="Указатель5"/>
    <w:basedOn w:val="a"/>
    <w:pPr>
      <w:suppressLineNumbers/>
      <w:suppressAutoHyphens/>
    </w:pPr>
    <w:rPr>
      <w:rFonts w:cs="Arial"/>
      <w:lang w:eastAsia="ar-SA"/>
    </w:rPr>
  </w:style>
  <w:style w:type="paragraph" w:customStyle="1" w:styleId="46">
    <w:name w:val="Название4"/>
    <w:basedOn w:val="17"/>
    <w:next w:val="afe"/>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a"/>
    <w:pPr>
      <w:suppressLineNumbers/>
      <w:suppressAutoHyphens/>
    </w:pPr>
    <w:rPr>
      <w:rFonts w:cs="Arial"/>
      <w:lang w:eastAsia="ar-SA"/>
    </w:rPr>
  </w:style>
  <w:style w:type="paragraph" w:customStyle="1" w:styleId="3f">
    <w:name w:val="Название3"/>
    <w:basedOn w:val="a"/>
    <w:pPr>
      <w:suppressLineNumbers/>
      <w:suppressAutoHyphens/>
      <w:spacing w:before="120" w:after="120"/>
    </w:pPr>
    <w:rPr>
      <w:rFonts w:cs="Arial"/>
      <w:i/>
      <w:iCs/>
      <w:lang w:eastAsia="ar-SA"/>
    </w:rPr>
  </w:style>
  <w:style w:type="paragraph" w:customStyle="1" w:styleId="3f0">
    <w:name w:val="Указатель3"/>
    <w:basedOn w:val="a"/>
    <w:pPr>
      <w:suppressLineNumbers/>
      <w:suppressAutoHyphens/>
    </w:pPr>
    <w:rPr>
      <w:rFonts w:cs="Arial"/>
      <w:lang w:eastAsia="ar-SA"/>
    </w:rPr>
  </w:style>
  <w:style w:type="paragraph" w:customStyle="1" w:styleId="2f4">
    <w:name w:val="Название2"/>
    <w:basedOn w:val="a"/>
    <w:pPr>
      <w:suppressLineNumbers/>
      <w:suppressAutoHyphens/>
      <w:spacing w:before="120" w:after="120"/>
    </w:pPr>
    <w:rPr>
      <w:rFonts w:cs="Mangal"/>
      <w:i/>
      <w:iCs/>
      <w:lang w:eastAsia="ar-SA"/>
    </w:rPr>
  </w:style>
  <w:style w:type="paragraph" w:customStyle="1" w:styleId="2f5">
    <w:name w:val="Указатель2"/>
    <w:basedOn w:val="a"/>
    <w:pPr>
      <w:suppressLineNumbers/>
      <w:suppressAutoHyphens/>
    </w:pPr>
    <w:rPr>
      <w:rFonts w:cs="Mangal"/>
      <w:lang w:eastAsia="ar-SA"/>
    </w:rPr>
  </w:style>
  <w:style w:type="paragraph" w:customStyle="1" w:styleId="60">
    <w:name w:val="Абзац списка6"/>
    <w:basedOn w:val="a"/>
    <w:pPr>
      <w:suppressAutoHyphens/>
      <w:ind w:left="720"/>
    </w:pPr>
    <w:rPr>
      <w:lang w:eastAsia="ar-SA"/>
    </w:rPr>
  </w:style>
  <w:style w:type="paragraph" w:customStyle="1" w:styleId="1fb">
    <w:name w:val="Текст1"/>
    <w:basedOn w:val="a"/>
    <w:pPr>
      <w:suppressAutoHyphens/>
    </w:pPr>
    <w:rPr>
      <w:rFonts w:ascii="Courier New" w:hAnsi="Courier New" w:cs="Courier New"/>
      <w:lang w:eastAsia="ar-SA"/>
    </w:rPr>
  </w:style>
  <w:style w:type="paragraph" w:customStyle="1" w:styleId="TableText">
    <w:name w:val="Table Text"/>
    <w:basedOn w:val="1fb"/>
    <w:rPr>
      <w:rFonts w:ascii="Arial" w:hAnsi="Arial" w:cs="Arial"/>
      <w:bCs/>
      <w:sz w:val="20"/>
    </w:rPr>
  </w:style>
  <w:style w:type="paragraph" w:customStyle="1" w:styleId="afff9">
    <w:name w:val="Таблица"/>
    <w:basedOn w:val="112"/>
  </w:style>
  <w:style w:type="paragraph" w:customStyle="1" w:styleId="style5">
    <w:name w:val="style5"/>
    <w:basedOn w:val="a"/>
    <w:pPr>
      <w:spacing w:before="100" w:after="100"/>
    </w:pPr>
    <w:rPr>
      <w:kern w:val="1"/>
      <w:lang w:eastAsia="ar-SA"/>
    </w:rPr>
  </w:style>
  <w:style w:type="paragraph" w:customStyle="1" w:styleId="315">
    <w:name w:val="Основной текст 31"/>
    <w:basedOn w:val="a"/>
    <w:pPr>
      <w:spacing w:after="120"/>
    </w:pPr>
    <w:rPr>
      <w:kern w:val="1"/>
      <w:sz w:val="16"/>
      <w:szCs w:val="16"/>
      <w:lang w:eastAsia="ar-SA"/>
    </w:rPr>
  </w:style>
  <w:style w:type="paragraph" w:customStyle="1" w:styleId="1fc">
    <w:name w:val="1"/>
    <w:basedOn w:val="a"/>
    <w:pPr>
      <w:spacing w:before="100" w:after="100"/>
    </w:pPr>
    <w:rPr>
      <w:kern w:val="1"/>
      <w:lang w:eastAsia="ar-SA"/>
    </w:rPr>
  </w:style>
  <w:style w:type="paragraph" w:customStyle="1" w:styleId="prelist">
    <w:name w:val="prelist"/>
    <w:basedOn w:val="a"/>
    <w:pPr>
      <w:spacing w:before="100" w:after="100"/>
    </w:pPr>
    <w:rPr>
      <w:kern w:val="1"/>
      <w:lang w:eastAsia="ar-SA"/>
    </w:rPr>
  </w:style>
  <w:style w:type="paragraph" w:customStyle="1" w:styleId="rteleft">
    <w:name w:val="rteleft"/>
    <w:basedOn w:val="a"/>
    <w:pPr>
      <w:spacing w:before="100" w:after="100"/>
    </w:pPr>
    <w:rPr>
      <w:kern w:val="1"/>
      <w:lang w:eastAsia="ar-SA"/>
    </w:rPr>
  </w:style>
  <w:style w:type="paragraph" w:customStyle="1" w:styleId="standard">
    <w:name w:val="standard"/>
    <w:basedOn w:val="a"/>
    <w:pPr>
      <w:spacing w:before="100" w:after="100"/>
    </w:pPr>
    <w:rPr>
      <w:kern w:val="1"/>
      <w:lang w:eastAsia="ar-SA"/>
    </w:rPr>
  </w:style>
  <w:style w:type="paragraph" w:customStyle="1" w:styleId="complectation">
    <w:name w:val="complectation"/>
    <w:basedOn w:val="a"/>
    <w:pPr>
      <w:spacing w:before="100" w:after="100"/>
    </w:pPr>
    <w:rPr>
      <w:kern w:val="1"/>
      <w:lang w:eastAsia="ar-SA"/>
    </w:rPr>
  </w:style>
  <w:style w:type="paragraph" w:customStyle="1" w:styleId="3f1">
    <w:name w:val="стиль3"/>
    <w:basedOn w:val="a"/>
    <w:pPr>
      <w:suppressAutoHyphens/>
      <w:spacing w:before="100" w:after="100"/>
    </w:pPr>
    <w:rPr>
      <w:lang w:eastAsia="ar-SA"/>
    </w:rPr>
  </w:style>
  <w:style w:type="paragraph" w:customStyle="1" w:styleId="afffa">
    <w:name w:val="Заголовок списка"/>
    <w:basedOn w:val="a"/>
    <w:next w:val="a"/>
    <w:pPr>
      <w:widowControl w:val="0"/>
      <w:suppressAutoHyphens/>
    </w:pPr>
    <w:rPr>
      <w:rFonts w:eastAsia="Andale Sans UI"/>
      <w:kern w:val="1"/>
      <w:lang w:eastAsia="ar-SA"/>
    </w:rPr>
  </w:style>
  <w:style w:type="paragraph" w:customStyle="1" w:styleId="afffb">
    <w:name w:val="Содержимое списка"/>
    <w:basedOn w:val="a"/>
    <w:pPr>
      <w:suppressAutoHyphens/>
      <w:ind w:left="567"/>
    </w:pPr>
    <w:rPr>
      <w:lang w:eastAsia="ar-SA"/>
    </w:rPr>
  </w:style>
  <w:style w:type="paragraph" w:customStyle="1" w:styleId="harakteristiki">
    <w:name w:val="harakteristiki"/>
    <w:basedOn w:val="a"/>
    <w:pPr>
      <w:suppressAutoHyphens/>
      <w:spacing w:before="100" w:after="100"/>
    </w:pPr>
    <w:rPr>
      <w:lang w:eastAsia="ar-SA"/>
    </w:rPr>
  </w:style>
  <w:style w:type="paragraph" w:customStyle="1" w:styleId="afffc">
    <w:name w:val="Знак"/>
    <w:basedOn w:val="a"/>
    <w:pPr>
      <w:widowControl w:val="0"/>
      <w:suppressAutoHyphens/>
      <w:spacing w:after="160" w:line="240" w:lineRule="exact"/>
      <w:jc w:val="right"/>
    </w:pPr>
    <w:rPr>
      <w:sz w:val="20"/>
      <w:szCs w:val="20"/>
      <w:lang w:val="en-GB" w:eastAsia="ar-SA"/>
    </w:rPr>
  </w:style>
  <w:style w:type="paragraph" w:customStyle="1" w:styleId="1fd">
    <w:name w:val="Цитата1"/>
    <w:basedOn w:val="a"/>
    <w:pPr>
      <w:suppressAutoHyphens/>
      <w:spacing w:after="283"/>
      <w:ind w:left="567" w:right="567"/>
    </w:pPr>
    <w:rPr>
      <w:lang w:eastAsia="ar-SA"/>
    </w:rPr>
  </w:style>
  <w:style w:type="paragraph" w:customStyle="1" w:styleId="2f6">
    <w:name w:val="Текст2"/>
    <w:basedOn w:val="a"/>
    <w:pPr>
      <w:suppressAutoHyphens/>
    </w:pPr>
    <w:rPr>
      <w:rFonts w:ascii="Courier New" w:hAnsi="Courier New" w:cs="Courier New"/>
      <w:sz w:val="20"/>
      <w:szCs w:val="20"/>
      <w:lang w:eastAsia="ar-SA"/>
    </w:rPr>
  </w:style>
  <w:style w:type="paragraph" w:customStyle="1" w:styleId="TableHead">
    <w:name w:val="Table Head"/>
    <w:basedOn w:val="2f6"/>
  </w:style>
  <w:style w:type="paragraph" w:customStyle="1" w:styleId="text">
    <w:name w:val="text"/>
    <w:basedOn w:val="a"/>
    <w:pPr>
      <w:spacing w:before="100" w:after="100"/>
    </w:pPr>
    <w:rPr>
      <w:lang w:eastAsia="ar-SA"/>
    </w:rPr>
  </w:style>
  <w:style w:type="paragraph" w:customStyle="1" w:styleId="p4">
    <w:name w:val="p4"/>
    <w:basedOn w:val="a"/>
    <w:pPr>
      <w:spacing w:before="100" w:after="100"/>
    </w:pPr>
    <w:rPr>
      <w:lang w:eastAsia="ar-SA"/>
    </w:rPr>
  </w:style>
  <w:style w:type="paragraph" w:customStyle="1" w:styleId="afffd">
    <w:name w:val="Описательная часть"/>
    <w:basedOn w:val="af7"/>
    <w:pPr>
      <w:tabs>
        <w:tab w:val="clear" w:pos="4677"/>
        <w:tab w:val="clear" w:pos="9355"/>
        <w:tab w:val="center" w:pos="4844"/>
        <w:tab w:val="right" w:pos="9689"/>
      </w:tabs>
    </w:pPr>
    <w:rPr>
      <w:sz w:val="16"/>
      <w:szCs w:val="16"/>
      <w:lang w:eastAsia="ar-SA"/>
    </w:rPr>
  </w:style>
  <w:style w:type="paragraph" w:customStyle="1" w:styleId="afffe">
    <w:name w:val="Подзаголовок таблицы"/>
    <w:basedOn w:val="a"/>
    <w:pPr>
      <w:jc w:val="center"/>
    </w:pPr>
    <w:rPr>
      <w:b/>
      <w:sz w:val="18"/>
      <w:szCs w:val="18"/>
      <w:lang w:eastAsia="ar-SA"/>
    </w:rPr>
  </w:style>
  <w:style w:type="paragraph" w:customStyle="1" w:styleId="11">
    <w:name w:val="Заголовок 11"/>
    <w:basedOn w:val="a"/>
    <w:next w:val="a"/>
    <w:pPr>
      <w:numPr>
        <w:numId w:val="2"/>
      </w:numPr>
      <w:suppressAutoHyphens/>
      <w:ind w:left="137" w:firstLine="0"/>
    </w:pPr>
    <w:rPr>
      <w:b/>
      <w:bCs/>
      <w:sz w:val="20"/>
      <w:szCs w:val="20"/>
      <w:lang w:eastAsia="ar-SA"/>
    </w:rPr>
  </w:style>
  <w:style w:type="character" w:customStyle="1" w:styleId="2f7">
    <w:name w:val="Основной текст (2)_"/>
    <w:link w:val="2f8"/>
    <w:rPr>
      <w:rFonts w:ascii="Arial" w:hAnsi="Arial" w:cs="Arial"/>
      <w:b/>
      <w:bCs/>
      <w:sz w:val="18"/>
      <w:szCs w:val="18"/>
      <w:shd w:val="clear" w:color="auto" w:fill="FFFFFF"/>
    </w:rPr>
  </w:style>
  <w:style w:type="paragraph" w:customStyle="1" w:styleId="2f8">
    <w:name w:val="Основной текст (2)"/>
    <w:basedOn w:val="a"/>
    <w:link w:val="2f7"/>
    <w:qFormat/>
    <w:pPr>
      <w:widowControl w:val="0"/>
      <w:shd w:val="clear" w:color="auto" w:fill="FFFFFF"/>
      <w:spacing w:line="276" w:lineRule="auto"/>
      <w:ind w:firstLine="540"/>
      <w:jc w:val="both"/>
    </w:pPr>
    <w:rPr>
      <w:rFonts w:ascii="Arial" w:eastAsia="Calibri" w:hAnsi="Arial" w:cs="Arial"/>
      <w:b/>
      <w:bCs/>
      <w:sz w:val="18"/>
      <w:szCs w:val="18"/>
    </w:rPr>
  </w:style>
  <w:style w:type="character" w:customStyle="1" w:styleId="2f9">
    <w:name w:val="Колонтитул (2)_"/>
    <w:link w:val="2fa"/>
    <w:uiPriority w:val="99"/>
    <w:rPr>
      <w:shd w:val="clear" w:color="auto" w:fill="FFFFFF"/>
    </w:rPr>
  </w:style>
  <w:style w:type="paragraph" w:customStyle="1" w:styleId="2fa">
    <w:name w:val="Колонтитул (2)"/>
    <w:basedOn w:val="a"/>
    <w:link w:val="2f9"/>
    <w:uiPriority w:val="99"/>
    <w:qFormat/>
    <w:pPr>
      <w:widowControl w:val="0"/>
      <w:shd w:val="clear" w:color="auto" w:fill="FFFFFF"/>
    </w:pPr>
    <w:rPr>
      <w:rFonts w:ascii="Calibri" w:eastAsia="Calibri" w:hAnsi="Calibri"/>
      <w:sz w:val="20"/>
      <w:szCs w:val="20"/>
    </w:rPr>
  </w:style>
  <w:style w:type="table" w:customStyle="1" w:styleId="170">
    <w:name w:val="Сетка таблицы17"/>
    <w:basedOn w:val="a1"/>
    <w:uiPriority w:val="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Основной шрифт1"/>
  </w:style>
  <w:style w:type="character" w:customStyle="1" w:styleId="iceouttxt">
    <w:name w:val="iceouttxt"/>
  </w:style>
  <w:style w:type="paragraph" w:customStyle="1" w:styleId="xl22">
    <w:name w:val="xl22"/>
    <w:basedOn w:val="a"/>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a"/>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a"/>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a"/>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a"/>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a"/>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a"/>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a"/>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a"/>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a"/>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a"/>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a"/>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a"/>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a"/>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a"/>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a"/>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a"/>
    <w:qFormat/>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a"/>
    <w:qFormat/>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a"/>
    <w:qFormat/>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a"/>
    <w:qFormat/>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a"/>
    <w:qFormat/>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a"/>
    <w:qFormat/>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a"/>
    <w:qFormat/>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a"/>
    <w:qFormat/>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a"/>
    <w:qFormat/>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a"/>
    <w:qFormat/>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a"/>
    <w:qFormat/>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a"/>
    <w:qFormat/>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a"/>
    <w:qFormat/>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a"/>
    <w:qFormat/>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a"/>
    <w:qFormat/>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a"/>
    <w:qFormat/>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a"/>
    <w:qFormat/>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customStyle="1" w:styleId="z-1">
    <w:name w:val="z-Конец формы1"/>
    <w:basedOn w:val="a"/>
    <w:next w:val="a"/>
    <w:link w:val="z-"/>
    <w:qFormat/>
    <w:pPr>
      <w:pBdr>
        <w:top w:val="single" w:sz="6" w:space="1" w:color="auto"/>
      </w:pBdr>
      <w:jc w:val="center"/>
    </w:pPr>
    <w:rPr>
      <w:rFonts w:ascii="Arial" w:hAnsi="Arial" w:cs="Arial"/>
      <w:vanish/>
      <w:sz w:val="16"/>
      <w:szCs w:val="16"/>
    </w:rPr>
  </w:style>
  <w:style w:type="character" w:customStyle="1" w:styleId="z-">
    <w:name w:val="z-Конец формы Знак"/>
    <w:link w:val="z-1"/>
    <w:qFormat/>
    <w:rPr>
      <w:rFonts w:ascii="Arial" w:eastAsia="Times New Roman" w:hAnsi="Arial" w:cs="Arial"/>
      <w:vanish/>
      <w:sz w:val="16"/>
      <w:szCs w:val="16"/>
    </w:rPr>
  </w:style>
  <w:style w:type="paragraph" w:customStyle="1" w:styleId="-11">
    <w:name w:val="Цветной список - Акцент 11"/>
    <w:basedOn w:val="a"/>
    <w:qFormat/>
    <w:pPr>
      <w:ind w:left="720"/>
      <w:contextualSpacing/>
    </w:pPr>
  </w:style>
  <w:style w:type="paragraph" w:customStyle="1" w:styleId="FR2">
    <w:name w:val="FR2"/>
    <w:qFormat/>
    <w:pPr>
      <w:widowControl w:val="0"/>
      <w:autoSpaceDE w:val="0"/>
      <w:autoSpaceDN w:val="0"/>
      <w:adjustRightInd w:val="0"/>
      <w:ind w:left="680" w:hanging="340"/>
      <w:jc w:val="both"/>
    </w:pPr>
    <w:rPr>
      <w:rFonts w:ascii="Times New Roman" w:eastAsia="Times New Roman" w:hAnsi="Times New Roman"/>
      <w:sz w:val="28"/>
      <w:szCs w:val="28"/>
    </w:rPr>
  </w:style>
  <w:style w:type="character" w:customStyle="1" w:styleId="BodyTextIndent3Char">
    <w:name w:val="Body Text Indent 3 Char"/>
    <w:qFormat/>
    <w:locked/>
    <w:rPr>
      <w:sz w:val="16"/>
      <w:szCs w:val="16"/>
      <w:lang w:val="ru-RU" w:eastAsia="ru-RU" w:bidi="ar-SA"/>
    </w:rPr>
  </w:style>
  <w:style w:type="character" w:customStyle="1" w:styleId="hps">
    <w:name w:val="hps"/>
    <w:qFormat/>
    <w:rPr>
      <w:rFonts w:cs="Times New Roman"/>
    </w:rPr>
  </w:style>
  <w:style w:type="paragraph" w:customStyle="1" w:styleId="3f2">
    <w:name w:val="Текст3"/>
    <w:basedOn w:val="a"/>
    <w:next w:val="ad"/>
    <w:qFormat/>
    <w:rPr>
      <w:rFonts w:ascii="Courier New" w:eastAsia="Calibri" w:hAnsi="Courier New" w:cs="Courier New"/>
      <w:sz w:val="22"/>
      <w:szCs w:val="22"/>
      <w:lang w:eastAsia="en-US"/>
    </w:rPr>
  </w:style>
  <w:style w:type="character" w:customStyle="1" w:styleId="1ff">
    <w:name w:val="Текст Знак1"/>
    <w:uiPriority w:val="99"/>
    <w:semiHidden/>
    <w:qFormat/>
    <w:rPr>
      <w:rFonts w:ascii="Consolas" w:eastAsia="Times New Roman" w:hAnsi="Consolas" w:cs="Times New Roman"/>
      <w:sz w:val="21"/>
      <w:szCs w:val="21"/>
      <w:lang w:eastAsia="ru-RU"/>
    </w:rPr>
  </w:style>
  <w:style w:type="character" w:customStyle="1" w:styleId="Normal">
    <w:name w:val="Normal Знак"/>
    <w:link w:val="1f"/>
    <w:qFormat/>
    <w:locked/>
    <w:rPr>
      <w:rFonts w:ascii="Times New Roman" w:eastAsia="Arial" w:hAnsi="Times New Roman"/>
      <w:lang w:val="en-US" w:eastAsia="ar-SA"/>
    </w:rPr>
  </w:style>
  <w:style w:type="character" w:customStyle="1" w:styleId="214">
    <w:name w:val="Основной текст с отступом 2 Знак1"/>
    <w:uiPriority w:val="99"/>
    <w:semiHidden/>
    <w:qFormat/>
    <w:rPr>
      <w:rFonts w:ascii="Times New Roman" w:eastAsia="Times New Roman" w:hAnsi="Times New Roman"/>
      <w:sz w:val="24"/>
      <w:szCs w:val="24"/>
    </w:rPr>
  </w:style>
  <w:style w:type="paragraph" w:customStyle="1" w:styleId="Iacaaiea">
    <w:name w:val="Iacaaiea"/>
    <w:basedOn w:val="Iauiue"/>
    <w:qFormat/>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qFormat/>
    <w:pPr>
      <w:suppressAutoHyphens w:val="0"/>
      <w:spacing w:line="360" w:lineRule="atLeast"/>
      <w:ind w:firstLine="567"/>
      <w:jc w:val="both"/>
    </w:pPr>
    <w:rPr>
      <w:sz w:val="24"/>
    </w:rPr>
  </w:style>
  <w:style w:type="paragraph" w:customStyle="1" w:styleId="Iniiaiieoaeno21">
    <w:name w:val="Iniiaiie oaeno 21"/>
    <w:basedOn w:val="Iauiue"/>
    <w:qFormat/>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qFormat/>
    <w:pPr>
      <w:suppressAutoHyphens w:val="0"/>
      <w:ind w:firstLine="567"/>
      <w:jc w:val="both"/>
    </w:pPr>
  </w:style>
  <w:style w:type="paragraph" w:customStyle="1" w:styleId="caaieiaie7">
    <w:name w:val="caaieiaie 7"/>
    <w:basedOn w:val="Iauiue"/>
    <w:next w:val="Iauiue"/>
    <w:qFormat/>
    <w:pPr>
      <w:keepNext/>
      <w:suppressAutoHyphens w:val="0"/>
      <w:spacing w:before="120"/>
      <w:jc w:val="center"/>
    </w:pPr>
    <w:rPr>
      <w:sz w:val="28"/>
    </w:rPr>
  </w:style>
  <w:style w:type="paragraph" w:customStyle="1" w:styleId="caaieiaie2">
    <w:name w:val="caaieiaie 2"/>
    <w:basedOn w:val="Iauiue"/>
    <w:next w:val="Iauiue"/>
    <w:qFormat/>
    <w:pPr>
      <w:keepNext/>
      <w:suppressAutoHyphens w:val="0"/>
      <w:spacing w:line="360" w:lineRule="atLeast"/>
      <w:jc w:val="center"/>
    </w:pPr>
    <w:rPr>
      <w:b/>
    </w:rPr>
  </w:style>
  <w:style w:type="paragraph" w:customStyle="1" w:styleId="caaieiaie3">
    <w:name w:val="caaieiaie 3"/>
    <w:basedOn w:val="Iauiue"/>
    <w:next w:val="Iauiue"/>
    <w:qFormat/>
    <w:pPr>
      <w:keepNext/>
      <w:suppressAutoHyphens w:val="0"/>
      <w:spacing w:before="60" w:after="60"/>
      <w:jc w:val="center"/>
    </w:pPr>
    <w:rPr>
      <w:b/>
      <w:sz w:val="18"/>
    </w:rPr>
  </w:style>
  <w:style w:type="paragraph" w:customStyle="1" w:styleId="caaieiaie6">
    <w:name w:val="caaieiaie 6"/>
    <w:basedOn w:val="Iauiue"/>
    <w:next w:val="Iauiue"/>
    <w:qFormat/>
    <w:pPr>
      <w:keepNext/>
      <w:tabs>
        <w:tab w:val="left" w:pos="426"/>
      </w:tabs>
      <w:suppressAutoHyphens w:val="0"/>
      <w:spacing w:before="120"/>
      <w:jc w:val="center"/>
    </w:pPr>
    <w:rPr>
      <w:b/>
      <w:sz w:val="22"/>
    </w:rPr>
  </w:style>
  <w:style w:type="paragraph" w:customStyle="1" w:styleId="322">
    <w:name w:val="Основной текст 32"/>
    <w:basedOn w:val="a"/>
    <w:next w:val="33"/>
    <w:qFormat/>
    <w:pPr>
      <w:jc w:val="both"/>
    </w:pPr>
    <w:rPr>
      <w:rFonts w:ascii="Calibri" w:eastAsia="Calibri" w:hAnsi="Calibri"/>
      <w:sz w:val="16"/>
      <w:szCs w:val="16"/>
      <w:lang w:eastAsia="en-US"/>
    </w:rPr>
  </w:style>
  <w:style w:type="character" w:customStyle="1" w:styleId="316">
    <w:name w:val="Основной текст 3 Знак1"/>
    <w:uiPriority w:val="99"/>
    <w:semiHidden/>
    <w:qFormat/>
    <w:rPr>
      <w:rFonts w:ascii="Times New Roman" w:eastAsia="Times New Roman" w:hAnsi="Times New Roman" w:cs="Times New Roman"/>
      <w:sz w:val="16"/>
      <w:szCs w:val="16"/>
      <w:lang w:eastAsia="ru-RU"/>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a"/>
    <w:qFormat/>
    <w:pPr>
      <w:autoSpaceDE w:val="0"/>
      <w:autoSpaceDN w:val="0"/>
      <w:adjustRightInd w:val="0"/>
    </w:pPr>
    <w:rPr>
      <w:rFonts w:ascii="Arial" w:hAnsi="Arial" w:cs="Arial"/>
      <w:sz w:val="22"/>
      <w:szCs w:val="22"/>
      <w:lang w:val="en-US" w:eastAsia="de-DE"/>
    </w:rPr>
  </w:style>
  <w:style w:type="character" w:customStyle="1" w:styleId="anrede1ihrzeichen0">
    <w:name w:val="anrede1ihrzeichen"/>
    <w:qFormat/>
  </w:style>
  <w:style w:type="paragraph" w:customStyle="1" w:styleId="333">
    <w:name w:val="Стиль333"/>
    <w:basedOn w:val="a"/>
    <w:qFormat/>
    <w:pPr>
      <w:numPr>
        <w:ilvl w:val="1"/>
        <w:numId w:val="3"/>
      </w:numPr>
    </w:pPr>
    <w:rPr>
      <w:rFonts w:ascii="Arial Narrow" w:hAnsi="Arial Narrow"/>
      <w:b/>
      <w:sz w:val="20"/>
      <w:szCs w:val="20"/>
      <w:lang w:eastAsia="en-US"/>
    </w:rPr>
  </w:style>
  <w:style w:type="paragraph" w:customStyle="1" w:styleId="NormalLatinArialNarrow">
    <w:name w:val="Normal + (Latin) Arial Narrow"/>
    <w:basedOn w:val="a"/>
    <w:qFormat/>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ffff">
    <w:name w:val="Подпись письма"/>
    <w:basedOn w:val="a"/>
    <w:qFormat/>
    <w:pPr>
      <w:tabs>
        <w:tab w:val="right" w:pos="9639"/>
      </w:tabs>
      <w:overflowPunct w:val="0"/>
      <w:autoSpaceDE w:val="0"/>
      <w:autoSpaceDN w:val="0"/>
      <w:adjustRightInd w:val="0"/>
      <w:textAlignment w:val="baseline"/>
    </w:pPr>
    <w:rPr>
      <w:rFonts w:ascii="Times New Roman CYR" w:hAnsi="Times New Roman CYR"/>
      <w:szCs w:val="20"/>
    </w:rPr>
  </w:style>
  <w:style w:type="character" w:customStyle="1" w:styleId="1d">
    <w:name w:val="Обычный (веб) Знак1"/>
    <w:link w:val="1c"/>
    <w:qFormat/>
    <w:locked/>
    <w:rPr>
      <w:rFonts w:ascii="Times New Roman" w:eastAsia="Times New Roman" w:hAnsi="Times New Roman"/>
      <w:sz w:val="24"/>
      <w:szCs w:val="24"/>
      <w:lang w:eastAsia="ar-SA"/>
    </w:rPr>
  </w:style>
  <w:style w:type="character" w:customStyle="1" w:styleId="13">
    <w:name w:val="Верхний колонтитул Знак1"/>
    <w:link w:val="af7"/>
    <w:uiPriority w:val="99"/>
    <w:semiHidden/>
    <w:qFormat/>
    <w:rPr>
      <w:rFonts w:ascii="Times New Roman" w:eastAsia="Times New Roman" w:hAnsi="Times New Roman"/>
      <w:sz w:val="24"/>
      <w:szCs w:val="24"/>
    </w:rPr>
  </w:style>
  <w:style w:type="character" w:customStyle="1" w:styleId="23">
    <w:name w:val="Нижний колонтитул Знак2"/>
    <w:link w:val="afc"/>
    <w:uiPriority w:val="99"/>
    <w:semiHidden/>
    <w:qFormat/>
    <w:rPr>
      <w:rFonts w:ascii="Times New Roman" w:eastAsia="Times New Roman" w:hAnsi="Times New Roman"/>
      <w:sz w:val="24"/>
      <w:szCs w:val="24"/>
    </w:rPr>
  </w:style>
  <w:style w:type="character" w:customStyle="1" w:styleId="116">
    <w:name w:val="Заголовок 1 Знак1"/>
    <w:uiPriority w:val="9"/>
    <w:qFormat/>
    <w:rPr>
      <w:rFonts w:ascii="Calibri Light" w:eastAsia="Times New Roman" w:hAnsi="Calibri Light" w:cs="Times New Roman"/>
      <w:b/>
      <w:bCs/>
      <w:kern w:val="32"/>
      <w:sz w:val="32"/>
      <w:szCs w:val="32"/>
    </w:rPr>
  </w:style>
  <w:style w:type="character" w:customStyle="1" w:styleId="317">
    <w:name w:val="Заголовок 3 Знак1"/>
    <w:uiPriority w:val="9"/>
    <w:semiHidden/>
    <w:qFormat/>
    <w:rPr>
      <w:rFonts w:ascii="Calibri Light" w:eastAsia="Times New Roman" w:hAnsi="Calibri Light" w:cs="Times New Roman"/>
      <w:b/>
      <w:bCs/>
      <w:sz w:val="26"/>
      <w:szCs w:val="26"/>
    </w:rPr>
  </w:style>
  <w:style w:type="character" w:customStyle="1" w:styleId="HTML1">
    <w:name w:val="Стандартный HTML Знак1"/>
    <w:link w:val="HTML"/>
    <w:uiPriority w:val="99"/>
    <w:semiHidden/>
    <w:qFormat/>
    <w:rPr>
      <w:rFonts w:ascii="Courier New" w:eastAsia="Times New Roman" w:hAnsi="Courier New" w:cs="Courier New"/>
    </w:rPr>
  </w:style>
  <w:style w:type="character" w:customStyle="1" w:styleId="323">
    <w:name w:val="Основной текст 3 Знак2"/>
    <w:uiPriority w:val="99"/>
    <w:semiHidden/>
    <w:qFormat/>
    <w:rPr>
      <w:rFonts w:ascii="Times New Roman" w:eastAsia="Times New Roman" w:hAnsi="Times New Roman"/>
      <w:sz w:val="16"/>
      <w:szCs w:val="16"/>
    </w:rPr>
  </w:style>
  <w:style w:type="character" w:customStyle="1" w:styleId="2fb">
    <w:name w:val="Текст Знак2"/>
    <w:uiPriority w:val="99"/>
    <w:semiHidden/>
    <w:qFormat/>
    <w:rPr>
      <w:rFonts w:ascii="Courier New" w:eastAsia="Times New Roman" w:hAnsi="Courier New" w:cs="Courier New"/>
    </w:rPr>
  </w:style>
  <w:style w:type="table" w:customStyle="1" w:styleId="190">
    <w:name w:val="Сетка таблицы19"/>
    <w:basedOn w:val="a1"/>
    <w:uiPriority w:val="39"/>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ectioninfo2">
    <w:name w:val="section__info2"/>
    <w:qFormat/>
    <w:rPr>
      <w:sz w:val="24"/>
      <w:szCs w:val="24"/>
    </w:rPr>
  </w:style>
  <w:style w:type="character" w:customStyle="1" w:styleId="lots-wrap-contentbodyval2">
    <w:name w:val="lots-wrap-content__body__val2"/>
    <w:qFormat/>
  </w:style>
  <w:style w:type="character" w:customStyle="1" w:styleId="cardmaininfocontent">
    <w:name w:val="cardmaininfo__conte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1BE4B-C092-48D2-A5AF-77A81CEC8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658</Words>
  <Characters>3751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Новоселова Евгения Юрьевна</cp:lastModifiedBy>
  <cp:revision>5</cp:revision>
  <cp:lastPrinted>2023-09-25T13:49:00Z</cp:lastPrinted>
  <dcterms:created xsi:type="dcterms:W3CDTF">2025-04-21T06:02:00Z</dcterms:created>
  <dcterms:modified xsi:type="dcterms:W3CDTF">2025-04-24T09:00:00Z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460476B8BB7C44ECA7AE3AD2CEA90531_12</vt:lpwstr>
  </property>
  <property fmtid="{D5CDD505-2E9C-101B-9397-08002B2CF9AE}" pid="3" name="KSOProductBuildVer">
    <vt:lpwstr>1049-12.2.0.19805</vt:lpwstr>
  </property>
</Properties>
</file>